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Layout w:type="fixed"/>
        <w:tblCellMar>
          <w:left w:w="28" w:type="dxa"/>
          <w:right w:w="28" w:type="dxa"/>
        </w:tblCellMar>
        <w:tblLook w:val="0080" w:firstRow="0" w:lastRow="0" w:firstColumn="1" w:lastColumn="0" w:noHBand="0" w:noVBand="0"/>
      </w:tblPr>
      <w:tblGrid>
        <w:gridCol w:w="2608"/>
        <w:gridCol w:w="2608"/>
        <w:gridCol w:w="57"/>
        <w:gridCol w:w="2551"/>
        <w:gridCol w:w="1304"/>
        <w:gridCol w:w="1304"/>
      </w:tblGrid>
      <w:tr w:rsidR="004D7F84" w14:paraId="54D40ABB" w14:textId="77777777" w:rsidTr="00F53E6B">
        <w:trPr>
          <w:cantSplit/>
          <w:trHeight w:hRule="exact" w:val="400"/>
        </w:trPr>
        <w:tc>
          <w:tcPr>
            <w:tcW w:w="2608" w:type="dxa"/>
            <w:tcBorders>
              <w:top w:val="single" w:sz="4" w:space="0" w:color="auto"/>
            </w:tcBorders>
            <w:vAlign w:val="center"/>
          </w:tcPr>
          <w:p w14:paraId="35F6DB58" w14:textId="77777777" w:rsidR="004D7F84" w:rsidRPr="00962562" w:rsidRDefault="004D7F84" w:rsidP="00917A41">
            <w:pPr>
              <w:pStyle w:val="forts"/>
            </w:pPr>
            <w:r w:rsidRPr="00962562">
              <w:t>Plats och tid</w:t>
            </w:r>
          </w:p>
        </w:tc>
        <w:tc>
          <w:tcPr>
            <w:tcW w:w="7824" w:type="dxa"/>
            <w:gridSpan w:val="5"/>
            <w:tcBorders>
              <w:top w:val="single" w:sz="4" w:space="0" w:color="auto"/>
            </w:tcBorders>
            <w:vAlign w:val="center"/>
          </w:tcPr>
          <w:p w14:paraId="5A499B34" w14:textId="1DE491FB" w:rsidR="004A07C2" w:rsidRDefault="00FC5679" w:rsidP="00924930">
            <w:pPr>
              <w:pStyle w:val="Tabellinnehll"/>
              <w:rPr>
                <w:noProof/>
              </w:rPr>
            </w:pPr>
            <w:r>
              <w:t>Fridolin,</w:t>
            </w:r>
            <w:r w:rsidR="004D7F84" w:rsidRPr="00DB5F8A">
              <w:rPr>
                <w:noProof/>
              </w:rPr>
              <w:t xml:space="preserve"> </w:t>
            </w:r>
            <w:r>
              <w:t>onsdag</w:t>
            </w:r>
            <w:r w:rsidR="004D7F84" w:rsidRPr="00DB5F8A">
              <w:rPr>
                <w:noProof/>
              </w:rPr>
              <w:t xml:space="preserve">en den </w:t>
            </w:r>
            <w:r>
              <w:t>5 juni 2024</w:t>
            </w:r>
            <w:r w:rsidR="004D7F84" w:rsidRPr="00DB5F8A">
              <w:rPr>
                <w:noProof/>
              </w:rPr>
              <w:t xml:space="preserve"> kl </w:t>
            </w:r>
            <w:r>
              <w:t>13:15-1</w:t>
            </w:r>
            <w:r w:rsidR="00800F74">
              <w:t>7:</w:t>
            </w:r>
            <w:r w:rsidR="00B21150">
              <w:t>20</w:t>
            </w:r>
          </w:p>
        </w:tc>
      </w:tr>
      <w:tr w:rsidR="006023A3" w14:paraId="7830CDA5" w14:textId="77777777" w:rsidTr="00F53E6B">
        <w:trPr>
          <w:trHeight w:val="3840"/>
        </w:trPr>
        <w:tc>
          <w:tcPr>
            <w:tcW w:w="2608" w:type="dxa"/>
          </w:tcPr>
          <w:p w14:paraId="65AC96E7" w14:textId="77777777" w:rsidR="006023A3" w:rsidRDefault="006023A3" w:rsidP="00924930">
            <w:pPr>
              <w:pStyle w:val="Ledtext"/>
            </w:pPr>
            <w:r w:rsidRPr="00962562">
              <w:rPr>
                <w:b/>
                <w:sz w:val="20"/>
              </w:rPr>
              <w:t>Beslutande</w:t>
            </w:r>
          </w:p>
        </w:tc>
        <w:tc>
          <w:tcPr>
            <w:tcW w:w="7824" w:type="dxa"/>
            <w:gridSpan w:val="5"/>
          </w:tcPr>
          <w:p w14:paraId="0F168805" w14:textId="77777777" w:rsidR="00FC5679" w:rsidRDefault="00FC5679" w:rsidP="00924930">
            <w:pPr>
              <w:pStyle w:val="Tabellinnehll"/>
            </w:pPr>
            <w:r>
              <w:t>Mikael Westberg (S), Ordförande</w:t>
            </w:r>
          </w:p>
          <w:p w14:paraId="631F8728" w14:textId="77777777" w:rsidR="00FC5679" w:rsidRDefault="00FC5679" w:rsidP="00924930">
            <w:pPr>
              <w:pStyle w:val="Tabellinnehll"/>
            </w:pPr>
            <w:r>
              <w:t>Maria Andersson (S), Vice ordförande</w:t>
            </w:r>
          </w:p>
          <w:p w14:paraId="10EDFF7F" w14:textId="77777777" w:rsidR="00FC5679" w:rsidRDefault="00FC5679" w:rsidP="00924930">
            <w:pPr>
              <w:pStyle w:val="Tabellinnehll"/>
            </w:pPr>
            <w:r>
              <w:t>Ahmad Almotlak (S)</w:t>
            </w:r>
          </w:p>
          <w:p w14:paraId="6E0EAD60" w14:textId="77777777" w:rsidR="00FC5679" w:rsidRDefault="00FC5679" w:rsidP="00924930">
            <w:pPr>
              <w:pStyle w:val="Tabellinnehll"/>
            </w:pPr>
            <w:r>
              <w:t>Åsa Lövgren (S)</w:t>
            </w:r>
          </w:p>
          <w:p w14:paraId="549DB7E9" w14:textId="77777777" w:rsidR="00FC5679" w:rsidRDefault="00FC5679" w:rsidP="00924930">
            <w:pPr>
              <w:pStyle w:val="Tabellinnehll"/>
            </w:pPr>
            <w:r>
              <w:t>Johan Lundin (S)</w:t>
            </w:r>
          </w:p>
          <w:p w14:paraId="7E7547B4" w14:textId="77777777" w:rsidR="00FC5679" w:rsidRDefault="00FC5679" w:rsidP="00924930">
            <w:pPr>
              <w:pStyle w:val="Tabellinnehll"/>
            </w:pPr>
            <w:r>
              <w:t>Matilda Dellen (S)</w:t>
            </w:r>
          </w:p>
          <w:p w14:paraId="3E9ABE5A" w14:textId="77777777" w:rsidR="00FC5679" w:rsidRDefault="00FC5679" w:rsidP="00924930">
            <w:pPr>
              <w:pStyle w:val="Tabellinnehll"/>
            </w:pPr>
            <w:r>
              <w:t>Pernilla Eklund (C)</w:t>
            </w:r>
          </w:p>
          <w:p w14:paraId="01506712" w14:textId="77777777" w:rsidR="00FC5679" w:rsidRDefault="00FC5679" w:rsidP="00924930">
            <w:pPr>
              <w:pStyle w:val="Tabellinnehll"/>
            </w:pPr>
            <w:r>
              <w:t>Sara Persson (C)</w:t>
            </w:r>
          </w:p>
          <w:p w14:paraId="757C9D8E" w14:textId="77777777" w:rsidR="00FC5679" w:rsidRDefault="00FC5679" w:rsidP="00924930">
            <w:pPr>
              <w:pStyle w:val="Tabellinnehll"/>
            </w:pPr>
            <w:r>
              <w:t>Johannes Kotschy (M)</w:t>
            </w:r>
          </w:p>
          <w:p w14:paraId="6DC2566A" w14:textId="06F1F872" w:rsidR="00FC5679" w:rsidRDefault="00256638" w:rsidP="00924930">
            <w:pPr>
              <w:pStyle w:val="Tabellinnehll"/>
            </w:pPr>
            <w:r>
              <w:t>Jeanette Kling</w:t>
            </w:r>
            <w:r w:rsidR="00F52650">
              <w:t>a</w:t>
            </w:r>
            <w:r>
              <w:t xml:space="preserve"> (SD) ers för </w:t>
            </w:r>
            <w:r w:rsidR="00FC5679" w:rsidRPr="00256638">
              <w:t>Gabriella Persdahl (M)</w:t>
            </w:r>
          </w:p>
          <w:p w14:paraId="0DCD28BC" w14:textId="1567B794" w:rsidR="00FC5679" w:rsidRDefault="00256638" w:rsidP="00924930">
            <w:pPr>
              <w:pStyle w:val="Tabellinnehll"/>
            </w:pPr>
            <w:r>
              <w:t xml:space="preserve">Frida Johansson (C) ers för </w:t>
            </w:r>
            <w:r w:rsidR="00FC5679">
              <w:t>Katarina Andersson (M)</w:t>
            </w:r>
          </w:p>
          <w:p w14:paraId="07A407F3" w14:textId="3F5A3EB1" w:rsidR="00FC5679" w:rsidRDefault="00256638" w:rsidP="00924930">
            <w:pPr>
              <w:pStyle w:val="Tabellinnehll"/>
            </w:pPr>
            <w:r>
              <w:t xml:space="preserve">Lar-Olov Eklund (M) ers för </w:t>
            </w:r>
            <w:r w:rsidR="00FC5679" w:rsidRPr="00256638">
              <w:t>Ann-Christine Perers (M)</w:t>
            </w:r>
          </w:p>
          <w:p w14:paraId="1843C5CA" w14:textId="77777777" w:rsidR="00FC5679" w:rsidRDefault="00FC5679" w:rsidP="00924930">
            <w:pPr>
              <w:pStyle w:val="Tabellinnehll"/>
            </w:pPr>
            <w:r>
              <w:t>David Larsson (SD)</w:t>
            </w:r>
          </w:p>
          <w:p w14:paraId="6B2F4F5E" w14:textId="77777777" w:rsidR="00FC5679" w:rsidRDefault="00FC5679" w:rsidP="00924930">
            <w:pPr>
              <w:pStyle w:val="Tabellinnehll"/>
            </w:pPr>
            <w:r>
              <w:t>Tomi Sandvik (SD)</w:t>
            </w:r>
          </w:p>
          <w:p w14:paraId="2925F622" w14:textId="44676C79" w:rsidR="006023A3" w:rsidRDefault="005615C8" w:rsidP="00924930">
            <w:pPr>
              <w:pStyle w:val="Tabellinnehll"/>
            </w:pPr>
            <w:r>
              <w:t xml:space="preserve">Helena Persson (S) ers för </w:t>
            </w:r>
            <w:r w:rsidR="00FC5679">
              <w:t>Jessica Hallerström (SD)</w:t>
            </w:r>
          </w:p>
          <w:p w14:paraId="30604481" w14:textId="77777777" w:rsidR="006023A3" w:rsidRPr="0000668D" w:rsidRDefault="006023A3" w:rsidP="00924930">
            <w:pPr>
              <w:pStyle w:val="Tabellinnehll"/>
            </w:pPr>
          </w:p>
        </w:tc>
      </w:tr>
      <w:tr w:rsidR="004D7F84" w14:paraId="23ADE9DC" w14:textId="77777777" w:rsidTr="00F53E6B">
        <w:trPr>
          <w:cantSplit/>
          <w:trHeight w:val="1200"/>
        </w:trPr>
        <w:tc>
          <w:tcPr>
            <w:tcW w:w="2608" w:type="dxa"/>
          </w:tcPr>
          <w:p w14:paraId="034E2968" w14:textId="77777777" w:rsidR="004D7F84" w:rsidRDefault="004D7F84" w:rsidP="00924930">
            <w:pPr>
              <w:pStyle w:val="Ledtext"/>
            </w:pPr>
            <w:r w:rsidRPr="00962562">
              <w:rPr>
                <w:b/>
                <w:sz w:val="20"/>
              </w:rPr>
              <w:t>Övriga närvarande</w:t>
            </w:r>
          </w:p>
        </w:tc>
        <w:tc>
          <w:tcPr>
            <w:tcW w:w="7824" w:type="dxa"/>
            <w:gridSpan w:val="5"/>
          </w:tcPr>
          <w:p w14:paraId="578EA5ED" w14:textId="77777777" w:rsidR="004D7F84" w:rsidRDefault="00FC5679" w:rsidP="00924930">
            <w:pPr>
              <w:pStyle w:val="Tabellinnehll"/>
            </w:pPr>
            <w:r>
              <w:t>Björn Hansson, förvaltningschef</w:t>
            </w:r>
          </w:p>
          <w:p w14:paraId="652748F0" w14:textId="77777777" w:rsidR="00FC5679" w:rsidRDefault="00FC5679" w:rsidP="00924930">
            <w:pPr>
              <w:pStyle w:val="Tabellinnehll"/>
            </w:pPr>
            <w:r>
              <w:t>Sofie Wiklund, förvaltningsekonom</w:t>
            </w:r>
          </w:p>
          <w:p w14:paraId="6DBB2534" w14:textId="77777777" w:rsidR="00FC5679" w:rsidRDefault="00FC5679" w:rsidP="00924930">
            <w:pPr>
              <w:pStyle w:val="Tabellinnehll"/>
            </w:pPr>
            <w:r>
              <w:t>Anna Kastberg, nämndsekreterare</w:t>
            </w:r>
          </w:p>
          <w:p w14:paraId="3EF792CA" w14:textId="77777777" w:rsidR="00FC5679" w:rsidRDefault="00FC5679" w:rsidP="00924930">
            <w:pPr>
              <w:pStyle w:val="Tabellinnehll"/>
            </w:pPr>
            <w:r>
              <w:t>Jerker Olofsson, resultatenhetschef utbildning</w:t>
            </w:r>
          </w:p>
          <w:p w14:paraId="61D184DE" w14:textId="77777777" w:rsidR="00FC5679" w:rsidRDefault="00FC5679" w:rsidP="00924930">
            <w:pPr>
              <w:pStyle w:val="Tabellinnehll"/>
            </w:pPr>
            <w:r>
              <w:t>Karin Vestman, resultatenhetschef förskola</w:t>
            </w:r>
          </w:p>
          <w:p w14:paraId="7B482A2C" w14:textId="77777777" w:rsidR="00FC5679" w:rsidRDefault="00FC5679" w:rsidP="00924930">
            <w:pPr>
              <w:pStyle w:val="Tabellinnehll"/>
            </w:pPr>
            <w:r>
              <w:t>Eva Södergård, resultatenhetschef fritid kultur måltider</w:t>
            </w:r>
          </w:p>
          <w:p w14:paraId="3FB2B9CD" w14:textId="4330387F" w:rsidR="00FC5679" w:rsidRDefault="00FC5679" w:rsidP="00924930">
            <w:pPr>
              <w:pStyle w:val="Tabellinnehll"/>
            </w:pPr>
            <w:r>
              <w:t>Anna-Lena Pligg, enhetschef fritid</w:t>
            </w:r>
          </w:p>
          <w:p w14:paraId="52474A2A" w14:textId="01EEEA78" w:rsidR="00FC5679" w:rsidRDefault="00FC5679" w:rsidP="00924930">
            <w:pPr>
              <w:pStyle w:val="Tabellinnehll"/>
            </w:pPr>
            <w:r>
              <w:t>Erica Erixon, elevhälsochef</w:t>
            </w:r>
          </w:p>
          <w:p w14:paraId="011C4A7E" w14:textId="45275083" w:rsidR="00FC5679" w:rsidRDefault="00FC5679" w:rsidP="00924930">
            <w:pPr>
              <w:pStyle w:val="Tabellinnehll"/>
            </w:pPr>
            <w:r>
              <w:t>Ing-Marie Pettersson Jensen, enhetschef kultur</w:t>
            </w:r>
          </w:p>
          <w:p w14:paraId="4C0DF621" w14:textId="29282B40" w:rsidR="00FC5679" w:rsidRDefault="00FC5679" w:rsidP="00924930">
            <w:pPr>
              <w:pStyle w:val="Tabellinnehll"/>
            </w:pPr>
            <w:r>
              <w:t>Linda Halldin Normann, utredare</w:t>
            </w:r>
          </w:p>
          <w:p w14:paraId="5157D5C8" w14:textId="4304EF20" w:rsidR="00FC5679" w:rsidRDefault="00FC5679" w:rsidP="00924930">
            <w:pPr>
              <w:pStyle w:val="Tabellinnehll"/>
            </w:pPr>
            <w:r>
              <w:t>Karin Svenonius Kronstrand, projektledare riktade insatser</w:t>
            </w:r>
          </w:p>
          <w:p w14:paraId="24E4ED0F" w14:textId="66158100" w:rsidR="00FC5679" w:rsidRDefault="00FC5679" w:rsidP="00924930">
            <w:pPr>
              <w:pStyle w:val="Tabellinnehll"/>
            </w:pPr>
            <w:r>
              <w:t>Ungdomsrådet</w:t>
            </w:r>
          </w:p>
          <w:p w14:paraId="6C4DB314" w14:textId="77777777" w:rsidR="00FC5679" w:rsidRDefault="00FC5679" w:rsidP="00924930">
            <w:pPr>
              <w:pStyle w:val="Tabellinnehll"/>
            </w:pPr>
          </w:p>
          <w:p w14:paraId="0BD92004" w14:textId="3E8E1015" w:rsidR="00FC5679" w:rsidRDefault="00FC5679" w:rsidP="00924930">
            <w:pPr>
              <w:pStyle w:val="Tabellinnehll"/>
            </w:pPr>
          </w:p>
        </w:tc>
      </w:tr>
      <w:tr w:rsidR="004D7F84" w14:paraId="529DF3EF" w14:textId="77777777" w:rsidTr="00F53E6B">
        <w:trPr>
          <w:cantSplit/>
          <w:trHeight w:hRule="exact" w:val="240"/>
        </w:trPr>
        <w:tc>
          <w:tcPr>
            <w:tcW w:w="2608" w:type="dxa"/>
            <w:vAlign w:val="bottom"/>
          </w:tcPr>
          <w:p w14:paraId="61F15D6F" w14:textId="77777777" w:rsidR="004D7F84" w:rsidRDefault="004D7F84" w:rsidP="00924930">
            <w:pPr>
              <w:pStyle w:val="Ledtext"/>
            </w:pPr>
            <w:r w:rsidRPr="00962562">
              <w:rPr>
                <w:b/>
                <w:sz w:val="20"/>
              </w:rPr>
              <w:t>Justerare</w:t>
            </w:r>
          </w:p>
        </w:tc>
        <w:tc>
          <w:tcPr>
            <w:tcW w:w="7824" w:type="dxa"/>
            <w:gridSpan w:val="5"/>
            <w:vAlign w:val="bottom"/>
          </w:tcPr>
          <w:p w14:paraId="039A543A" w14:textId="1E7BFE6B" w:rsidR="004D7F84" w:rsidRDefault="00FC5679" w:rsidP="00924930">
            <w:pPr>
              <w:pStyle w:val="Tabellinnehll"/>
            </w:pPr>
            <w:r>
              <w:t>Johannes Kotschy (M) med Tomi Sandvik (SD) som ersättare</w:t>
            </w:r>
          </w:p>
        </w:tc>
      </w:tr>
      <w:tr w:rsidR="004D7F84" w14:paraId="01A3C529" w14:textId="77777777" w:rsidTr="00F53E6B">
        <w:trPr>
          <w:cantSplit/>
          <w:trHeight w:hRule="exact" w:val="480"/>
        </w:trPr>
        <w:tc>
          <w:tcPr>
            <w:tcW w:w="2608" w:type="dxa"/>
            <w:vAlign w:val="bottom"/>
          </w:tcPr>
          <w:p w14:paraId="10A400E0" w14:textId="77777777" w:rsidR="004D7F84" w:rsidRDefault="004D7F84" w:rsidP="00924930">
            <w:pPr>
              <w:pStyle w:val="Ledtext"/>
            </w:pPr>
            <w:r w:rsidRPr="00962562">
              <w:rPr>
                <w:b/>
                <w:sz w:val="20"/>
              </w:rPr>
              <w:t>Justeringens plats och tid</w:t>
            </w:r>
          </w:p>
        </w:tc>
        <w:tc>
          <w:tcPr>
            <w:tcW w:w="7824" w:type="dxa"/>
            <w:gridSpan w:val="5"/>
            <w:vAlign w:val="bottom"/>
          </w:tcPr>
          <w:p w14:paraId="7EC25E2C" w14:textId="5743DD17" w:rsidR="004D7F84" w:rsidRDefault="00FC5679" w:rsidP="00924930">
            <w:pPr>
              <w:pStyle w:val="Tabellinnehll"/>
            </w:pPr>
            <w:r>
              <w:t>Förvaltningskansliet</w:t>
            </w:r>
            <w:r w:rsidR="004D7F84">
              <w:t>,</w:t>
            </w:r>
            <w:r>
              <w:t xml:space="preserve"> Anna Kastberg måndag 10 juni </w:t>
            </w:r>
            <w:proofErr w:type="spellStart"/>
            <w:r>
              <w:t>kl</w:t>
            </w:r>
            <w:proofErr w:type="spellEnd"/>
            <w:r>
              <w:t xml:space="preserve"> 11:00</w:t>
            </w:r>
            <w:r w:rsidR="004D7F84">
              <w:t xml:space="preserve"> </w:t>
            </w:r>
          </w:p>
        </w:tc>
      </w:tr>
      <w:tr w:rsidR="004D7F84" w14:paraId="6832C864" w14:textId="77777777" w:rsidTr="00F53E6B">
        <w:trPr>
          <w:cantSplit/>
          <w:trHeight w:hRule="exact" w:val="240"/>
        </w:trPr>
        <w:tc>
          <w:tcPr>
            <w:tcW w:w="10432" w:type="dxa"/>
            <w:gridSpan w:val="6"/>
          </w:tcPr>
          <w:p w14:paraId="02CF5D16" w14:textId="77777777" w:rsidR="004D7F84" w:rsidRDefault="004D7F84" w:rsidP="00924930">
            <w:pPr>
              <w:pStyle w:val="Tabellinnehll"/>
            </w:pPr>
          </w:p>
        </w:tc>
      </w:tr>
      <w:tr w:rsidR="004D7F84" w:rsidRPr="006F12EF" w14:paraId="63F8EF8D" w14:textId="77777777" w:rsidTr="00F53E6B">
        <w:trPr>
          <w:cantSplit/>
          <w:trHeight w:val="480"/>
        </w:trPr>
        <w:tc>
          <w:tcPr>
            <w:tcW w:w="2608" w:type="dxa"/>
            <w:vAlign w:val="bottom"/>
          </w:tcPr>
          <w:p w14:paraId="7F3EA0E4" w14:textId="77777777" w:rsidR="004D7F84" w:rsidRPr="00962562" w:rsidRDefault="004D7F84" w:rsidP="00962562">
            <w:pPr>
              <w:pStyle w:val="Ledtext"/>
              <w:rPr>
                <w:b/>
                <w:sz w:val="20"/>
              </w:rPr>
            </w:pPr>
            <w:r w:rsidRPr="00962562">
              <w:rPr>
                <w:b/>
                <w:sz w:val="20"/>
              </w:rPr>
              <w:t>Underskrifter</w:t>
            </w:r>
          </w:p>
          <w:p w14:paraId="20AF4663" w14:textId="77777777" w:rsidR="004D7F84" w:rsidRDefault="004D7F84" w:rsidP="00924930">
            <w:pPr>
              <w:pStyle w:val="Ledtext"/>
            </w:pPr>
            <w:r w:rsidRPr="00962562">
              <w:rPr>
                <w:b/>
                <w:sz w:val="20"/>
              </w:rPr>
              <w:tab/>
              <w:t>Sekreterare</w:t>
            </w:r>
          </w:p>
        </w:tc>
        <w:tc>
          <w:tcPr>
            <w:tcW w:w="5216" w:type="dxa"/>
            <w:gridSpan w:val="3"/>
            <w:tcBorders>
              <w:bottom w:val="single" w:sz="4" w:space="0" w:color="auto"/>
            </w:tcBorders>
          </w:tcPr>
          <w:p w14:paraId="7F2C0BAB" w14:textId="77777777" w:rsidR="004D7F84" w:rsidRDefault="004D7F84" w:rsidP="00924930">
            <w:pPr>
              <w:pStyle w:val="Tabellinnehll"/>
            </w:pPr>
          </w:p>
        </w:tc>
        <w:tc>
          <w:tcPr>
            <w:tcW w:w="1304" w:type="dxa"/>
            <w:vAlign w:val="bottom"/>
          </w:tcPr>
          <w:p w14:paraId="57C898CE" w14:textId="77777777" w:rsidR="004D7F84" w:rsidRPr="00962562" w:rsidRDefault="004D7F84" w:rsidP="00924930">
            <w:pPr>
              <w:pStyle w:val="Ledtext"/>
              <w:rPr>
                <w:b/>
                <w:sz w:val="20"/>
              </w:rPr>
            </w:pPr>
            <w:r w:rsidRPr="00962562">
              <w:rPr>
                <w:b/>
                <w:sz w:val="20"/>
              </w:rPr>
              <w:t>Paragrafer</w:t>
            </w:r>
          </w:p>
        </w:tc>
        <w:tc>
          <w:tcPr>
            <w:tcW w:w="1304" w:type="dxa"/>
            <w:vAlign w:val="bottom"/>
          </w:tcPr>
          <w:p w14:paraId="459AF013" w14:textId="063C5326" w:rsidR="004D7F84" w:rsidRPr="00C031C1" w:rsidRDefault="00FC5679" w:rsidP="00924930">
            <w:pPr>
              <w:pStyle w:val="Tabellinnehll"/>
            </w:pPr>
            <w:r>
              <w:t xml:space="preserve">§§ </w:t>
            </w:r>
            <w:proofErr w:type="gramStart"/>
            <w:r>
              <w:t>80-96</w:t>
            </w:r>
            <w:proofErr w:type="gramEnd"/>
          </w:p>
        </w:tc>
      </w:tr>
      <w:tr w:rsidR="004D7F84" w14:paraId="55EFB9EA" w14:textId="77777777" w:rsidTr="00F53E6B">
        <w:trPr>
          <w:cantSplit/>
          <w:trHeight w:hRule="exact" w:val="240"/>
        </w:trPr>
        <w:tc>
          <w:tcPr>
            <w:tcW w:w="2608" w:type="dxa"/>
          </w:tcPr>
          <w:p w14:paraId="600AEE94" w14:textId="77777777" w:rsidR="004D7F84" w:rsidRDefault="004D7F84" w:rsidP="00924930">
            <w:pPr>
              <w:pStyle w:val="Tabellinnehll"/>
            </w:pPr>
          </w:p>
        </w:tc>
        <w:tc>
          <w:tcPr>
            <w:tcW w:w="5216" w:type="dxa"/>
            <w:gridSpan w:val="3"/>
            <w:tcBorders>
              <w:top w:val="single" w:sz="4" w:space="0" w:color="auto"/>
            </w:tcBorders>
            <w:vAlign w:val="center"/>
          </w:tcPr>
          <w:p w14:paraId="1E6F955C" w14:textId="77777777" w:rsidR="004D7F84" w:rsidRDefault="004D7F84" w:rsidP="00924930">
            <w:pPr>
              <w:pStyle w:val="Ledtext"/>
            </w:pPr>
          </w:p>
        </w:tc>
        <w:tc>
          <w:tcPr>
            <w:tcW w:w="2608" w:type="dxa"/>
            <w:gridSpan w:val="2"/>
          </w:tcPr>
          <w:p w14:paraId="39C1ABFC" w14:textId="77777777" w:rsidR="004D7F84" w:rsidRDefault="004D7F84" w:rsidP="00924930">
            <w:pPr>
              <w:pStyle w:val="Tabellinnehll"/>
            </w:pPr>
          </w:p>
        </w:tc>
      </w:tr>
      <w:tr w:rsidR="004D7F84" w14:paraId="68FD2D58" w14:textId="77777777" w:rsidTr="00F53E6B">
        <w:trPr>
          <w:cantSplit/>
          <w:trHeight w:val="480"/>
        </w:trPr>
        <w:tc>
          <w:tcPr>
            <w:tcW w:w="2608" w:type="dxa"/>
            <w:vAlign w:val="bottom"/>
          </w:tcPr>
          <w:p w14:paraId="68BC17E7" w14:textId="77777777" w:rsidR="004D7F84" w:rsidRDefault="004D7F84" w:rsidP="00924930">
            <w:pPr>
              <w:pStyle w:val="Ledtext"/>
            </w:pPr>
            <w:r>
              <w:tab/>
            </w:r>
            <w:r w:rsidRPr="00962562">
              <w:rPr>
                <w:b/>
                <w:sz w:val="20"/>
              </w:rPr>
              <w:t>Ordförande</w:t>
            </w:r>
          </w:p>
        </w:tc>
        <w:tc>
          <w:tcPr>
            <w:tcW w:w="5216" w:type="dxa"/>
            <w:gridSpan w:val="3"/>
            <w:tcBorders>
              <w:bottom w:val="single" w:sz="4" w:space="0" w:color="auto"/>
            </w:tcBorders>
          </w:tcPr>
          <w:p w14:paraId="12EDE737" w14:textId="77777777" w:rsidR="004D7F84" w:rsidRDefault="004D7F84" w:rsidP="00924930">
            <w:pPr>
              <w:pStyle w:val="Tabellinnehll"/>
            </w:pPr>
          </w:p>
        </w:tc>
        <w:tc>
          <w:tcPr>
            <w:tcW w:w="2608" w:type="dxa"/>
            <w:gridSpan w:val="2"/>
          </w:tcPr>
          <w:p w14:paraId="4BCBEAD8" w14:textId="77777777" w:rsidR="004D7F84" w:rsidRDefault="004D7F84" w:rsidP="00924930">
            <w:pPr>
              <w:pStyle w:val="Tabellinnehll"/>
            </w:pPr>
          </w:p>
        </w:tc>
      </w:tr>
      <w:tr w:rsidR="004D7F84" w14:paraId="1835275C" w14:textId="77777777" w:rsidTr="00F53E6B">
        <w:trPr>
          <w:cantSplit/>
          <w:trHeight w:hRule="exact" w:val="240"/>
        </w:trPr>
        <w:tc>
          <w:tcPr>
            <w:tcW w:w="2608" w:type="dxa"/>
          </w:tcPr>
          <w:p w14:paraId="53C170BE" w14:textId="77777777" w:rsidR="004D7F84" w:rsidRDefault="004D7F84" w:rsidP="00924930">
            <w:pPr>
              <w:pStyle w:val="Tabellinnehll"/>
            </w:pPr>
          </w:p>
        </w:tc>
        <w:tc>
          <w:tcPr>
            <w:tcW w:w="5216" w:type="dxa"/>
            <w:gridSpan w:val="3"/>
            <w:tcBorders>
              <w:top w:val="single" w:sz="4" w:space="0" w:color="auto"/>
            </w:tcBorders>
            <w:vAlign w:val="center"/>
          </w:tcPr>
          <w:p w14:paraId="3F0F18D1" w14:textId="77777777" w:rsidR="004D7F84" w:rsidRDefault="004D7F84" w:rsidP="00924930">
            <w:pPr>
              <w:pStyle w:val="Ledtext"/>
            </w:pPr>
          </w:p>
        </w:tc>
        <w:tc>
          <w:tcPr>
            <w:tcW w:w="2608" w:type="dxa"/>
            <w:gridSpan w:val="2"/>
          </w:tcPr>
          <w:p w14:paraId="4137E411" w14:textId="77777777" w:rsidR="004D7F84" w:rsidRDefault="004D7F84" w:rsidP="00924930">
            <w:pPr>
              <w:pStyle w:val="Tabellinnehll"/>
            </w:pPr>
          </w:p>
        </w:tc>
      </w:tr>
      <w:tr w:rsidR="004D7F84" w14:paraId="7E2ECD14" w14:textId="77777777" w:rsidTr="00F53E6B">
        <w:trPr>
          <w:cantSplit/>
          <w:trHeight w:val="480"/>
        </w:trPr>
        <w:tc>
          <w:tcPr>
            <w:tcW w:w="2608" w:type="dxa"/>
            <w:vAlign w:val="bottom"/>
          </w:tcPr>
          <w:p w14:paraId="4A33BD54" w14:textId="77777777" w:rsidR="004D7F84" w:rsidRDefault="004D7F84" w:rsidP="00924930">
            <w:pPr>
              <w:pStyle w:val="Ledtext"/>
            </w:pPr>
            <w:r>
              <w:tab/>
            </w:r>
            <w:r w:rsidRPr="00962562">
              <w:rPr>
                <w:b/>
                <w:sz w:val="20"/>
              </w:rPr>
              <w:t>Justerare</w:t>
            </w:r>
          </w:p>
        </w:tc>
        <w:tc>
          <w:tcPr>
            <w:tcW w:w="5216" w:type="dxa"/>
            <w:gridSpan w:val="3"/>
            <w:tcBorders>
              <w:bottom w:val="single" w:sz="4" w:space="0" w:color="auto"/>
            </w:tcBorders>
          </w:tcPr>
          <w:p w14:paraId="3DF30F3D" w14:textId="77777777" w:rsidR="004D7F84" w:rsidRDefault="004D7F84" w:rsidP="00924930">
            <w:pPr>
              <w:pStyle w:val="Tabellinnehll"/>
            </w:pPr>
          </w:p>
        </w:tc>
        <w:tc>
          <w:tcPr>
            <w:tcW w:w="2608" w:type="dxa"/>
            <w:gridSpan w:val="2"/>
          </w:tcPr>
          <w:p w14:paraId="309C7B31" w14:textId="77777777" w:rsidR="004D7F84" w:rsidRDefault="004D7F84" w:rsidP="00924930">
            <w:pPr>
              <w:pStyle w:val="Tabellinnehll"/>
            </w:pPr>
          </w:p>
        </w:tc>
      </w:tr>
      <w:tr w:rsidR="004D7F84" w14:paraId="73C6872B" w14:textId="77777777" w:rsidTr="00F53E6B">
        <w:trPr>
          <w:cantSplit/>
          <w:trHeight w:hRule="exact" w:val="240"/>
        </w:trPr>
        <w:tc>
          <w:tcPr>
            <w:tcW w:w="2608" w:type="dxa"/>
            <w:tcBorders>
              <w:bottom w:val="single" w:sz="4" w:space="0" w:color="auto"/>
            </w:tcBorders>
          </w:tcPr>
          <w:p w14:paraId="647E8701" w14:textId="77777777" w:rsidR="004D7F84" w:rsidRDefault="004D7F84" w:rsidP="00924930">
            <w:pPr>
              <w:pStyle w:val="Tabellinnehll"/>
            </w:pPr>
          </w:p>
        </w:tc>
        <w:tc>
          <w:tcPr>
            <w:tcW w:w="5216" w:type="dxa"/>
            <w:gridSpan w:val="3"/>
            <w:tcBorders>
              <w:top w:val="single" w:sz="4" w:space="0" w:color="auto"/>
              <w:bottom w:val="single" w:sz="4" w:space="0" w:color="auto"/>
            </w:tcBorders>
            <w:vAlign w:val="center"/>
          </w:tcPr>
          <w:p w14:paraId="650E0C40" w14:textId="77777777" w:rsidR="004D7F84" w:rsidRDefault="004D7F84" w:rsidP="00924930">
            <w:pPr>
              <w:pStyle w:val="Ledtext"/>
            </w:pPr>
          </w:p>
        </w:tc>
        <w:tc>
          <w:tcPr>
            <w:tcW w:w="2608" w:type="dxa"/>
            <w:gridSpan w:val="2"/>
            <w:tcBorders>
              <w:bottom w:val="single" w:sz="4" w:space="0" w:color="auto"/>
            </w:tcBorders>
          </w:tcPr>
          <w:p w14:paraId="66F8D9C0" w14:textId="77777777" w:rsidR="004D7F84" w:rsidRDefault="004D7F84" w:rsidP="00924930">
            <w:pPr>
              <w:pStyle w:val="Tabellinnehll"/>
            </w:pPr>
          </w:p>
        </w:tc>
      </w:tr>
      <w:tr w:rsidR="004D7F84" w14:paraId="028BEC95" w14:textId="77777777" w:rsidTr="00F53E6B">
        <w:trPr>
          <w:cantSplit/>
          <w:trHeight w:val="454"/>
        </w:trPr>
        <w:tc>
          <w:tcPr>
            <w:tcW w:w="2608" w:type="dxa"/>
            <w:tcBorders>
              <w:top w:val="single" w:sz="4" w:space="0" w:color="auto"/>
            </w:tcBorders>
          </w:tcPr>
          <w:p w14:paraId="223C7675" w14:textId="77777777" w:rsidR="004D7F84" w:rsidRDefault="004D7F84" w:rsidP="001E7ECB">
            <w:pPr>
              <w:pStyle w:val="Tabellinnehll"/>
              <w:keepNext/>
            </w:pPr>
          </w:p>
        </w:tc>
        <w:tc>
          <w:tcPr>
            <w:tcW w:w="7824" w:type="dxa"/>
            <w:gridSpan w:val="5"/>
            <w:tcBorders>
              <w:top w:val="single" w:sz="4" w:space="0" w:color="auto"/>
            </w:tcBorders>
            <w:vAlign w:val="center"/>
          </w:tcPr>
          <w:p w14:paraId="04992778" w14:textId="77777777" w:rsidR="004D7F84" w:rsidRPr="00C65AAB" w:rsidRDefault="00C65AAB" w:rsidP="00962562">
            <w:pPr>
              <w:pStyle w:val="Sida1rubriker"/>
              <w:rPr>
                <w:b w:val="0"/>
              </w:rPr>
            </w:pPr>
            <w:r w:rsidRPr="00962562">
              <w:t>ANSLAG</w:t>
            </w:r>
          </w:p>
        </w:tc>
      </w:tr>
      <w:tr w:rsidR="00C65AAB" w14:paraId="68BE0709" w14:textId="77777777" w:rsidTr="00F53E6B">
        <w:trPr>
          <w:cantSplit/>
          <w:trHeight w:hRule="exact" w:val="454"/>
        </w:trPr>
        <w:tc>
          <w:tcPr>
            <w:tcW w:w="2608" w:type="dxa"/>
          </w:tcPr>
          <w:p w14:paraId="4CFFB644" w14:textId="77777777" w:rsidR="00C65AAB" w:rsidRDefault="00C65AAB" w:rsidP="00C65AAB">
            <w:pPr>
              <w:pStyle w:val="Sida1rubriker"/>
            </w:pPr>
            <w:r>
              <w:t>Sammanträde</w:t>
            </w:r>
          </w:p>
        </w:tc>
        <w:tc>
          <w:tcPr>
            <w:tcW w:w="7824" w:type="dxa"/>
            <w:gridSpan w:val="5"/>
          </w:tcPr>
          <w:p w14:paraId="09003A02" w14:textId="70899A42" w:rsidR="00C65AAB" w:rsidRDefault="00FC5679" w:rsidP="00C65AAB">
            <w:pPr>
              <w:pStyle w:val="Tabellinnehll"/>
              <w:keepNext/>
            </w:pPr>
            <w:r>
              <w:t>Bildningsstyrelsen</w:t>
            </w:r>
          </w:p>
        </w:tc>
      </w:tr>
      <w:tr w:rsidR="00C65AAB" w14:paraId="658D8867" w14:textId="77777777" w:rsidTr="00F53E6B">
        <w:trPr>
          <w:cantSplit/>
          <w:trHeight w:hRule="exact" w:val="454"/>
        </w:trPr>
        <w:tc>
          <w:tcPr>
            <w:tcW w:w="2608" w:type="dxa"/>
          </w:tcPr>
          <w:p w14:paraId="5D20D9D5" w14:textId="77777777" w:rsidR="00C65AAB" w:rsidRDefault="00C65AAB" w:rsidP="00C65AAB">
            <w:pPr>
              <w:pStyle w:val="Sida1rubriker"/>
            </w:pPr>
            <w:r>
              <w:t>Datum</w:t>
            </w:r>
          </w:p>
        </w:tc>
        <w:tc>
          <w:tcPr>
            <w:tcW w:w="7824" w:type="dxa"/>
            <w:gridSpan w:val="5"/>
          </w:tcPr>
          <w:p w14:paraId="505199FE" w14:textId="1CFD1898" w:rsidR="00C65AAB" w:rsidRDefault="00FC5679" w:rsidP="00C65AAB">
            <w:pPr>
              <w:pStyle w:val="Tabellinnehll"/>
              <w:keepNext/>
            </w:pPr>
            <w:r>
              <w:t>2024-06-05</w:t>
            </w:r>
          </w:p>
        </w:tc>
      </w:tr>
      <w:tr w:rsidR="00C65AAB" w14:paraId="2264CF8D" w14:textId="77777777" w:rsidTr="00F53E6B">
        <w:trPr>
          <w:cantSplit/>
          <w:trHeight w:val="454"/>
        </w:trPr>
        <w:tc>
          <w:tcPr>
            <w:tcW w:w="2608" w:type="dxa"/>
          </w:tcPr>
          <w:p w14:paraId="01B6BD2D" w14:textId="77777777" w:rsidR="00C65AAB" w:rsidRDefault="00C65AAB" w:rsidP="00C65AAB">
            <w:pPr>
              <w:pStyle w:val="Sida1rubriker"/>
            </w:pPr>
            <w:r>
              <w:t>Anslag sätts upp</w:t>
            </w:r>
          </w:p>
        </w:tc>
        <w:tc>
          <w:tcPr>
            <w:tcW w:w="2608" w:type="dxa"/>
          </w:tcPr>
          <w:p w14:paraId="5A840E16" w14:textId="7AD836E8" w:rsidR="00C65AAB" w:rsidRDefault="00FC5679" w:rsidP="00C65AAB">
            <w:pPr>
              <w:pStyle w:val="Tabellinnehll"/>
              <w:keepNext/>
            </w:pPr>
            <w:r>
              <w:t>2024-06-11</w:t>
            </w:r>
          </w:p>
        </w:tc>
        <w:tc>
          <w:tcPr>
            <w:tcW w:w="2608" w:type="dxa"/>
            <w:gridSpan w:val="2"/>
          </w:tcPr>
          <w:p w14:paraId="171D3851" w14:textId="77777777" w:rsidR="00C65AAB" w:rsidRDefault="00C65AAB" w:rsidP="00C65AAB">
            <w:pPr>
              <w:pStyle w:val="Sida1rubriker"/>
            </w:pPr>
            <w:r w:rsidRPr="00C65AAB">
              <w:t>Anslag tas ner</w:t>
            </w:r>
          </w:p>
        </w:tc>
        <w:tc>
          <w:tcPr>
            <w:tcW w:w="2608" w:type="dxa"/>
            <w:gridSpan w:val="2"/>
          </w:tcPr>
          <w:p w14:paraId="57062922" w14:textId="3CC894DF" w:rsidR="00C65AAB" w:rsidRDefault="00FC5679" w:rsidP="00C65AAB">
            <w:pPr>
              <w:pStyle w:val="Tabellinnehll"/>
              <w:keepNext/>
            </w:pPr>
            <w:r>
              <w:t>2024-07-02</w:t>
            </w:r>
          </w:p>
        </w:tc>
      </w:tr>
      <w:tr w:rsidR="00C65AAB" w14:paraId="233EC2E1" w14:textId="77777777" w:rsidTr="00F53E6B">
        <w:trPr>
          <w:cantSplit/>
          <w:trHeight w:hRule="exact" w:val="454"/>
        </w:trPr>
        <w:tc>
          <w:tcPr>
            <w:tcW w:w="2608" w:type="dxa"/>
          </w:tcPr>
          <w:p w14:paraId="107B11AB" w14:textId="77777777" w:rsidR="00C65AAB" w:rsidRDefault="00C65AAB" w:rsidP="00C65AAB">
            <w:pPr>
              <w:pStyle w:val="Sida1rubriker"/>
            </w:pPr>
            <w:r>
              <w:t>Protokollets förvaring</w:t>
            </w:r>
          </w:p>
        </w:tc>
        <w:tc>
          <w:tcPr>
            <w:tcW w:w="7824" w:type="dxa"/>
            <w:gridSpan w:val="5"/>
            <w:vAlign w:val="bottom"/>
          </w:tcPr>
          <w:p w14:paraId="5C617E7F" w14:textId="77777777" w:rsidR="00C65AAB" w:rsidRDefault="00C65AAB" w:rsidP="00C65AAB">
            <w:pPr>
              <w:pStyle w:val="Tabellinnehll"/>
              <w:keepNext/>
            </w:pPr>
          </w:p>
        </w:tc>
      </w:tr>
      <w:tr w:rsidR="00C65AAB" w14:paraId="53DF0D45" w14:textId="77777777" w:rsidTr="00F53E6B">
        <w:trPr>
          <w:cantSplit/>
          <w:trHeight w:val="454"/>
        </w:trPr>
        <w:tc>
          <w:tcPr>
            <w:tcW w:w="2608" w:type="dxa"/>
            <w:vAlign w:val="bottom"/>
          </w:tcPr>
          <w:p w14:paraId="39C6E511" w14:textId="77777777" w:rsidR="00C65AAB" w:rsidRDefault="00C65AAB" w:rsidP="001E7ECB">
            <w:pPr>
              <w:pStyle w:val="Ledtext"/>
              <w:keepNext/>
            </w:pPr>
          </w:p>
        </w:tc>
        <w:tc>
          <w:tcPr>
            <w:tcW w:w="2665" w:type="dxa"/>
            <w:gridSpan w:val="2"/>
          </w:tcPr>
          <w:p w14:paraId="1E4E80EA" w14:textId="77777777" w:rsidR="00C65AAB" w:rsidRDefault="00C65AAB" w:rsidP="001E7ECB">
            <w:pPr>
              <w:pStyle w:val="Tabellinnehll"/>
              <w:keepNext/>
            </w:pPr>
          </w:p>
        </w:tc>
        <w:tc>
          <w:tcPr>
            <w:tcW w:w="5159" w:type="dxa"/>
            <w:gridSpan w:val="3"/>
          </w:tcPr>
          <w:p w14:paraId="44B44C47" w14:textId="288FC9F2" w:rsidR="00C65AAB" w:rsidRDefault="00FC5679" w:rsidP="001E7ECB">
            <w:pPr>
              <w:pStyle w:val="Tabellinnehll"/>
              <w:keepNext/>
            </w:pPr>
            <w:r>
              <w:rPr>
                <w:bCs/>
              </w:rPr>
              <w:t>Anna Kastberg</w:t>
            </w:r>
          </w:p>
        </w:tc>
      </w:tr>
    </w:tbl>
    <w:p w14:paraId="2F0CE2DD" w14:textId="77777777" w:rsidR="004D7F84" w:rsidRDefault="004D7F84">
      <w:pPr>
        <w:sectPr w:rsidR="004D7F84" w:rsidSect="006139DF">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454" w:footer="397" w:gutter="0"/>
          <w:cols w:space="720"/>
          <w:docGrid w:linePitch="326"/>
        </w:sectPr>
      </w:pPr>
    </w:p>
    <w:p w14:paraId="3F7D3FFE" w14:textId="77777777" w:rsidR="00FC5679" w:rsidRDefault="006023A3" w:rsidP="00CC329D">
      <w:pPr>
        <w:pStyle w:val="rendelista"/>
        <w:pageBreakBefore/>
        <w:rPr>
          <w:noProof/>
        </w:rPr>
      </w:pPr>
      <w:r w:rsidRPr="006023A3">
        <w:rPr>
          <w:sz w:val="20"/>
          <w:szCs w:val="20"/>
        </w:rPr>
        <w:lastRenderedPageBreak/>
        <w:t>ÄRENDELISTA</w:t>
      </w:r>
      <w:r w:rsidR="003F12A8">
        <w:rPr>
          <w:sz w:val="20"/>
          <w:szCs w:val="20"/>
        </w:rPr>
        <w:fldChar w:fldCharType="begin"/>
      </w:r>
      <w:r w:rsidR="003F12A8" w:rsidRPr="006023A3">
        <w:rPr>
          <w:sz w:val="20"/>
          <w:szCs w:val="20"/>
        </w:rPr>
        <w:instrText xml:space="preserve"> </w:instrText>
      </w:r>
      <w:r w:rsidR="00ED79EE" w:rsidRPr="006023A3">
        <w:rPr>
          <w:sz w:val="20"/>
          <w:szCs w:val="20"/>
        </w:rPr>
        <w:instrText>TOC \n 1-1  \h \z \t "Rubrik 1;2;Paragrafnummer;1"</w:instrText>
      </w:r>
      <w:r w:rsidR="003F12A8" w:rsidRPr="006023A3">
        <w:rPr>
          <w:sz w:val="20"/>
          <w:szCs w:val="20"/>
        </w:rPr>
        <w:instrText xml:space="preserve">" </w:instrText>
      </w:r>
      <w:r w:rsidR="003F12A8">
        <w:rPr>
          <w:sz w:val="20"/>
          <w:szCs w:val="20"/>
        </w:rPr>
        <w:fldChar w:fldCharType="separate"/>
      </w:r>
    </w:p>
    <w:p w14:paraId="430CD0EF" w14:textId="5D057692" w:rsidR="00FC5679" w:rsidRDefault="00D074C1" w:rsidP="00FC5679">
      <w:pPr>
        <w:pStyle w:val="Innehll2"/>
        <w:ind w:left="720" w:hanging="720"/>
        <w:rPr>
          <w:rFonts w:asciiTheme="minorHAnsi" w:eastAsiaTheme="minorEastAsia" w:hAnsiTheme="minorHAnsi" w:cstheme="minorBidi"/>
          <w:noProof/>
          <w:kern w:val="2"/>
          <w:szCs w:val="22"/>
          <w14:ligatures w14:val="standardContextual"/>
        </w:rPr>
      </w:pPr>
      <w:hyperlink w:anchor="_Toc167097328" w:history="1">
        <w:r w:rsidR="00FC5679" w:rsidRPr="008C409A">
          <w:rPr>
            <w:rStyle w:val="Hyperlnk"/>
            <w:noProof/>
          </w:rPr>
          <w:t>§ 80</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Beslut - Mille Sahlberg Linders och Love Sahlberg Linders medborgarförslag om att beachvolleybollplanerna i Sportparken fylls på med riktig beachvolleybollsand</w:t>
        </w:r>
        <w:r w:rsidR="00FC5679">
          <w:rPr>
            <w:noProof/>
            <w:webHidden/>
          </w:rPr>
          <w:tab/>
        </w:r>
        <w:r w:rsidR="00FC5679">
          <w:rPr>
            <w:noProof/>
            <w:webHidden/>
          </w:rPr>
          <w:fldChar w:fldCharType="begin"/>
        </w:r>
        <w:r w:rsidR="00FC5679">
          <w:rPr>
            <w:noProof/>
            <w:webHidden/>
          </w:rPr>
          <w:instrText xml:space="preserve"> PAGEREF _Toc167097328 \h </w:instrText>
        </w:r>
        <w:r w:rsidR="00FC5679">
          <w:rPr>
            <w:noProof/>
            <w:webHidden/>
          </w:rPr>
        </w:r>
        <w:r w:rsidR="00FC5679">
          <w:rPr>
            <w:noProof/>
            <w:webHidden/>
          </w:rPr>
          <w:fldChar w:fldCharType="separate"/>
        </w:r>
        <w:r w:rsidR="00153799">
          <w:rPr>
            <w:noProof/>
            <w:webHidden/>
          </w:rPr>
          <w:t>3</w:t>
        </w:r>
        <w:r w:rsidR="00FC5679">
          <w:rPr>
            <w:noProof/>
            <w:webHidden/>
          </w:rPr>
          <w:fldChar w:fldCharType="end"/>
        </w:r>
      </w:hyperlink>
    </w:p>
    <w:p w14:paraId="5DB83C9C" w14:textId="256962D6" w:rsidR="00FC5679" w:rsidRDefault="00D074C1" w:rsidP="00FC5679">
      <w:pPr>
        <w:pStyle w:val="Innehll2"/>
        <w:ind w:left="720" w:hanging="720"/>
        <w:rPr>
          <w:rFonts w:asciiTheme="minorHAnsi" w:eastAsiaTheme="minorEastAsia" w:hAnsiTheme="minorHAnsi" w:cstheme="minorBidi"/>
          <w:noProof/>
          <w:kern w:val="2"/>
          <w:szCs w:val="22"/>
          <w14:ligatures w14:val="standardContextual"/>
        </w:rPr>
      </w:pPr>
      <w:hyperlink w:anchor="_Toc167097329" w:history="1">
        <w:r w:rsidR="00FC5679" w:rsidRPr="008C409A">
          <w:rPr>
            <w:rStyle w:val="Hyperlnk"/>
            <w:noProof/>
          </w:rPr>
          <w:t>§ 81</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Beslut - Margaretha Nordmans medborgarförslag om möjliggörande av tillfällen för varmvattenträning i Metropoolen</w:t>
        </w:r>
        <w:r w:rsidR="00FC5679">
          <w:rPr>
            <w:noProof/>
            <w:webHidden/>
          </w:rPr>
          <w:tab/>
        </w:r>
        <w:r w:rsidR="00FC5679">
          <w:rPr>
            <w:noProof/>
            <w:webHidden/>
          </w:rPr>
          <w:fldChar w:fldCharType="begin"/>
        </w:r>
        <w:r w:rsidR="00FC5679">
          <w:rPr>
            <w:noProof/>
            <w:webHidden/>
          </w:rPr>
          <w:instrText xml:space="preserve"> PAGEREF _Toc167097329 \h </w:instrText>
        </w:r>
        <w:r w:rsidR="00FC5679">
          <w:rPr>
            <w:noProof/>
            <w:webHidden/>
          </w:rPr>
        </w:r>
        <w:r w:rsidR="00FC5679">
          <w:rPr>
            <w:noProof/>
            <w:webHidden/>
          </w:rPr>
          <w:fldChar w:fldCharType="separate"/>
        </w:r>
        <w:r w:rsidR="00153799">
          <w:rPr>
            <w:noProof/>
            <w:webHidden/>
          </w:rPr>
          <w:t>5</w:t>
        </w:r>
        <w:r w:rsidR="00FC5679">
          <w:rPr>
            <w:noProof/>
            <w:webHidden/>
          </w:rPr>
          <w:fldChar w:fldCharType="end"/>
        </w:r>
      </w:hyperlink>
    </w:p>
    <w:p w14:paraId="7FFA1A10" w14:textId="6CB421BC" w:rsidR="00FC5679" w:rsidRDefault="00D074C1">
      <w:pPr>
        <w:pStyle w:val="Innehll2"/>
        <w:rPr>
          <w:rFonts w:asciiTheme="minorHAnsi" w:eastAsiaTheme="minorEastAsia" w:hAnsiTheme="minorHAnsi" w:cstheme="minorBidi"/>
          <w:noProof/>
          <w:kern w:val="2"/>
          <w:szCs w:val="22"/>
          <w14:ligatures w14:val="standardContextual"/>
        </w:rPr>
      </w:pPr>
      <w:hyperlink w:anchor="_Toc167097330" w:history="1">
        <w:r w:rsidR="00FC5679" w:rsidRPr="008C409A">
          <w:rPr>
            <w:rStyle w:val="Hyperlnk"/>
            <w:noProof/>
          </w:rPr>
          <w:t>§ 82</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Rapporter verksamheten 2024</w:t>
        </w:r>
        <w:r w:rsidR="00FC5679">
          <w:rPr>
            <w:noProof/>
            <w:webHidden/>
          </w:rPr>
          <w:tab/>
        </w:r>
        <w:r w:rsidR="00FC5679">
          <w:rPr>
            <w:noProof/>
            <w:webHidden/>
          </w:rPr>
          <w:fldChar w:fldCharType="begin"/>
        </w:r>
        <w:r w:rsidR="00FC5679">
          <w:rPr>
            <w:noProof/>
            <w:webHidden/>
          </w:rPr>
          <w:instrText xml:space="preserve"> PAGEREF _Toc167097330 \h </w:instrText>
        </w:r>
        <w:r w:rsidR="00FC5679">
          <w:rPr>
            <w:noProof/>
            <w:webHidden/>
          </w:rPr>
        </w:r>
        <w:r w:rsidR="00FC5679">
          <w:rPr>
            <w:noProof/>
            <w:webHidden/>
          </w:rPr>
          <w:fldChar w:fldCharType="separate"/>
        </w:r>
        <w:r w:rsidR="00153799">
          <w:rPr>
            <w:noProof/>
            <w:webHidden/>
          </w:rPr>
          <w:t>7</w:t>
        </w:r>
        <w:r w:rsidR="00FC5679">
          <w:rPr>
            <w:noProof/>
            <w:webHidden/>
          </w:rPr>
          <w:fldChar w:fldCharType="end"/>
        </w:r>
      </w:hyperlink>
    </w:p>
    <w:p w14:paraId="38C6DF82" w14:textId="08683C45" w:rsidR="00FC5679" w:rsidRDefault="00D074C1" w:rsidP="00FC5679">
      <w:pPr>
        <w:pStyle w:val="Innehll2"/>
        <w:ind w:left="720" w:hanging="720"/>
        <w:rPr>
          <w:rFonts w:asciiTheme="minorHAnsi" w:eastAsiaTheme="minorEastAsia" w:hAnsiTheme="minorHAnsi" w:cstheme="minorBidi"/>
          <w:noProof/>
          <w:kern w:val="2"/>
          <w:szCs w:val="22"/>
          <w14:ligatures w14:val="standardContextual"/>
        </w:rPr>
      </w:pPr>
      <w:hyperlink w:anchor="_Toc167097331" w:history="1">
        <w:r w:rsidR="00FC5679" w:rsidRPr="008C409A">
          <w:rPr>
            <w:rStyle w:val="Hyperlnk"/>
            <w:noProof/>
          </w:rPr>
          <w:t>§ 83</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Utredning - Friskvård för personer inskrivna i kommunal daglig sysselsättning</w:t>
        </w:r>
        <w:r w:rsidR="00FC5679">
          <w:rPr>
            <w:noProof/>
            <w:webHidden/>
          </w:rPr>
          <w:tab/>
        </w:r>
        <w:r w:rsidR="00FC5679">
          <w:rPr>
            <w:noProof/>
            <w:webHidden/>
          </w:rPr>
          <w:fldChar w:fldCharType="begin"/>
        </w:r>
        <w:r w:rsidR="00FC5679">
          <w:rPr>
            <w:noProof/>
            <w:webHidden/>
          </w:rPr>
          <w:instrText xml:space="preserve"> PAGEREF _Toc167097331 \h </w:instrText>
        </w:r>
        <w:r w:rsidR="00FC5679">
          <w:rPr>
            <w:noProof/>
            <w:webHidden/>
          </w:rPr>
        </w:r>
        <w:r w:rsidR="00FC5679">
          <w:rPr>
            <w:noProof/>
            <w:webHidden/>
          </w:rPr>
          <w:fldChar w:fldCharType="separate"/>
        </w:r>
        <w:r w:rsidR="00153799">
          <w:rPr>
            <w:noProof/>
            <w:webHidden/>
          </w:rPr>
          <w:t>10</w:t>
        </w:r>
        <w:r w:rsidR="00FC5679">
          <w:rPr>
            <w:noProof/>
            <w:webHidden/>
          </w:rPr>
          <w:fldChar w:fldCharType="end"/>
        </w:r>
      </w:hyperlink>
    </w:p>
    <w:p w14:paraId="40795645" w14:textId="31CBB0E6" w:rsidR="00FC5679" w:rsidRDefault="00D074C1">
      <w:pPr>
        <w:pStyle w:val="Innehll2"/>
        <w:rPr>
          <w:rFonts w:asciiTheme="minorHAnsi" w:eastAsiaTheme="minorEastAsia" w:hAnsiTheme="minorHAnsi" w:cstheme="minorBidi"/>
          <w:noProof/>
          <w:kern w:val="2"/>
          <w:szCs w:val="22"/>
          <w14:ligatures w14:val="standardContextual"/>
        </w:rPr>
      </w:pPr>
      <w:hyperlink w:anchor="_Toc167097332" w:history="1">
        <w:r w:rsidR="00FC5679" w:rsidRPr="008C409A">
          <w:rPr>
            <w:rStyle w:val="Hyperlnk"/>
            <w:noProof/>
          </w:rPr>
          <w:t>§ 84</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Utvärdering - SFI i egen regi</w:t>
        </w:r>
        <w:r w:rsidR="00FC5679">
          <w:rPr>
            <w:noProof/>
            <w:webHidden/>
          </w:rPr>
          <w:tab/>
        </w:r>
        <w:r w:rsidR="00FC5679">
          <w:rPr>
            <w:noProof/>
            <w:webHidden/>
          </w:rPr>
          <w:fldChar w:fldCharType="begin"/>
        </w:r>
        <w:r w:rsidR="00FC5679">
          <w:rPr>
            <w:noProof/>
            <w:webHidden/>
          </w:rPr>
          <w:instrText xml:space="preserve"> PAGEREF _Toc167097332 \h </w:instrText>
        </w:r>
        <w:r w:rsidR="00FC5679">
          <w:rPr>
            <w:noProof/>
            <w:webHidden/>
          </w:rPr>
        </w:r>
        <w:r w:rsidR="00FC5679">
          <w:rPr>
            <w:noProof/>
            <w:webHidden/>
          </w:rPr>
          <w:fldChar w:fldCharType="separate"/>
        </w:r>
        <w:r w:rsidR="00153799">
          <w:rPr>
            <w:noProof/>
            <w:webHidden/>
          </w:rPr>
          <w:t>14</w:t>
        </w:r>
        <w:r w:rsidR="00FC5679">
          <w:rPr>
            <w:noProof/>
            <w:webHidden/>
          </w:rPr>
          <w:fldChar w:fldCharType="end"/>
        </w:r>
      </w:hyperlink>
    </w:p>
    <w:p w14:paraId="09EF58F4" w14:textId="4B15B287" w:rsidR="00FC5679" w:rsidRDefault="00D074C1">
      <w:pPr>
        <w:pStyle w:val="Innehll2"/>
        <w:rPr>
          <w:rFonts w:asciiTheme="minorHAnsi" w:eastAsiaTheme="minorEastAsia" w:hAnsiTheme="minorHAnsi" w:cstheme="minorBidi"/>
          <w:noProof/>
          <w:kern w:val="2"/>
          <w:szCs w:val="22"/>
          <w14:ligatures w14:val="standardContextual"/>
        </w:rPr>
      </w:pPr>
      <w:hyperlink w:anchor="_Toc167097333" w:history="1">
        <w:r w:rsidR="00FC5679" w:rsidRPr="008C409A">
          <w:rPr>
            <w:rStyle w:val="Hyperlnk"/>
            <w:noProof/>
          </w:rPr>
          <w:t>§ 85</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Ekonomirapport 2024</w:t>
        </w:r>
        <w:r w:rsidR="00FC5679">
          <w:rPr>
            <w:noProof/>
            <w:webHidden/>
          </w:rPr>
          <w:tab/>
        </w:r>
        <w:r w:rsidR="00FC5679">
          <w:rPr>
            <w:noProof/>
            <w:webHidden/>
          </w:rPr>
          <w:fldChar w:fldCharType="begin"/>
        </w:r>
        <w:r w:rsidR="00FC5679">
          <w:rPr>
            <w:noProof/>
            <w:webHidden/>
          </w:rPr>
          <w:instrText xml:space="preserve"> PAGEREF _Toc167097333 \h </w:instrText>
        </w:r>
        <w:r w:rsidR="00FC5679">
          <w:rPr>
            <w:noProof/>
            <w:webHidden/>
          </w:rPr>
        </w:r>
        <w:r w:rsidR="00FC5679">
          <w:rPr>
            <w:noProof/>
            <w:webHidden/>
          </w:rPr>
          <w:fldChar w:fldCharType="separate"/>
        </w:r>
        <w:r w:rsidR="00153799">
          <w:rPr>
            <w:noProof/>
            <w:webHidden/>
          </w:rPr>
          <w:t>16</w:t>
        </w:r>
        <w:r w:rsidR="00FC5679">
          <w:rPr>
            <w:noProof/>
            <w:webHidden/>
          </w:rPr>
          <w:fldChar w:fldCharType="end"/>
        </w:r>
      </w:hyperlink>
    </w:p>
    <w:p w14:paraId="3E3451D9" w14:textId="255E789F" w:rsidR="00FC5679" w:rsidRDefault="00D074C1">
      <w:pPr>
        <w:pStyle w:val="Innehll2"/>
        <w:rPr>
          <w:rFonts w:asciiTheme="minorHAnsi" w:eastAsiaTheme="minorEastAsia" w:hAnsiTheme="minorHAnsi" w:cstheme="minorBidi"/>
          <w:noProof/>
          <w:kern w:val="2"/>
          <w:szCs w:val="22"/>
          <w14:ligatures w14:val="standardContextual"/>
        </w:rPr>
      </w:pPr>
      <w:hyperlink w:anchor="_Toc167097334" w:history="1">
        <w:r w:rsidR="00FC5679" w:rsidRPr="008C409A">
          <w:rPr>
            <w:rStyle w:val="Hyperlnk"/>
            <w:noProof/>
          </w:rPr>
          <w:t>§ 86</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Årets Fridolin</w:t>
        </w:r>
        <w:r w:rsidR="00FC5679">
          <w:rPr>
            <w:noProof/>
            <w:webHidden/>
          </w:rPr>
          <w:tab/>
        </w:r>
        <w:r w:rsidR="00FC5679">
          <w:rPr>
            <w:noProof/>
            <w:webHidden/>
          </w:rPr>
          <w:tab/>
        </w:r>
        <w:r w:rsidR="00FC5679">
          <w:rPr>
            <w:noProof/>
            <w:webHidden/>
          </w:rPr>
          <w:fldChar w:fldCharType="begin"/>
        </w:r>
        <w:r w:rsidR="00FC5679">
          <w:rPr>
            <w:noProof/>
            <w:webHidden/>
          </w:rPr>
          <w:instrText xml:space="preserve"> PAGEREF _Toc167097334 \h </w:instrText>
        </w:r>
        <w:r w:rsidR="00FC5679">
          <w:rPr>
            <w:noProof/>
            <w:webHidden/>
          </w:rPr>
        </w:r>
        <w:r w:rsidR="00FC5679">
          <w:rPr>
            <w:noProof/>
            <w:webHidden/>
          </w:rPr>
          <w:fldChar w:fldCharType="separate"/>
        </w:r>
        <w:r w:rsidR="00153799">
          <w:rPr>
            <w:noProof/>
            <w:webHidden/>
          </w:rPr>
          <w:t>20</w:t>
        </w:r>
        <w:r w:rsidR="00FC5679">
          <w:rPr>
            <w:noProof/>
            <w:webHidden/>
          </w:rPr>
          <w:fldChar w:fldCharType="end"/>
        </w:r>
      </w:hyperlink>
    </w:p>
    <w:p w14:paraId="7834B710" w14:textId="032EA18F" w:rsidR="00FC5679" w:rsidRDefault="00D074C1">
      <w:pPr>
        <w:pStyle w:val="Innehll2"/>
        <w:rPr>
          <w:rFonts w:asciiTheme="minorHAnsi" w:eastAsiaTheme="minorEastAsia" w:hAnsiTheme="minorHAnsi" w:cstheme="minorBidi"/>
          <w:noProof/>
          <w:kern w:val="2"/>
          <w:szCs w:val="22"/>
          <w14:ligatures w14:val="standardContextual"/>
        </w:rPr>
      </w:pPr>
      <w:hyperlink w:anchor="_Toc167097335" w:history="1">
        <w:r w:rsidR="00FC5679" w:rsidRPr="008C409A">
          <w:rPr>
            <w:rStyle w:val="Hyperlnk"/>
            <w:noProof/>
          </w:rPr>
          <w:t>§ 87</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Årets kulturstipendiat</w:t>
        </w:r>
        <w:r w:rsidR="00FC5679">
          <w:rPr>
            <w:noProof/>
            <w:webHidden/>
          </w:rPr>
          <w:tab/>
        </w:r>
        <w:r w:rsidR="00FC5679">
          <w:rPr>
            <w:noProof/>
            <w:webHidden/>
          </w:rPr>
          <w:fldChar w:fldCharType="begin"/>
        </w:r>
        <w:r w:rsidR="00FC5679">
          <w:rPr>
            <w:noProof/>
            <w:webHidden/>
          </w:rPr>
          <w:instrText xml:space="preserve"> PAGEREF _Toc167097335 \h </w:instrText>
        </w:r>
        <w:r w:rsidR="00FC5679">
          <w:rPr>
            <w:noProof/>
            <w:webHidden/>
          </w:rPr>
        </w:r>
        <w:r w:rsidR="00FC5679">
          <w:rPr>
            <w:noProof/>
            <w:webHidden/>
          </w:rPr>
          <w:fldChar w:fldCharType="separate"/>
        </w:r>
        <w:r w:rsidR="00153799">
          <w:rPr>
            <w:noProof/>
            <w:webHidden/>
          </w:rPr>
          <w:t>22</w:t>
        </w:r>
        <w:r w:rsidR="00FC5679">
          <w:rPr>
            <w:noProof/>
            <w:webHidden/>
          </w:rPr>
          <w:fldChar w:fldCharType="end"/>
        </w:r>
      </w:hyperlink>
    </w:p>
    <w:p w14:paraId="195FDAB9" w14:textId="10E2E44C" w:rsidR="00FC5679" w:rsidRDefault="00D074C1">
      <w:pPr>
        <w:pStyle w:val="Innehll2"/>
        <w:rPr>
          <w:rFonts w:asciiTheme="minorHAnsi" w:eastAsiaTheme="minorEastAsia" w:hAnsiTheme="minorHAnsi" w:cstheme="minorBidi"/>
          <w:noProof/>
          <w:kern w:val="2"/>
          <w:szCs w:val="22"/>
          <w14:ligatures w14:val="standardContextual"/>
        </w:rPr>
      </w:pPr>
      <w:hyperlink w:anchor="_Toc167097336" w:history="1">
        <w:r w:rsidR="00FC5679" w:rsidRPr="008C409A">
          <w:rPr>
            <w:rStyle w:val="Hyperlnk"/>
            <w:noProof/>
          </w:rPr>
          <w:t>§ 88</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Obehöriga lärare</w:t>
        </w:r>
        <w:r w:rsidR="00FC5679">
          <w:rPr>
            <w:noProof/>
            <w:webHidden/>
          </w:rPr>
          <w:tab/>
        </w:r>
        <w:r w:rsidR="00FC5679">
          <w:rPr>
            <w:noProof/>
            <w:webHidden/>
          </w:rPr>
          <w:fldChar w:fldCharType="begin"/>
        </w:r>
        <w:r w:rsidR="00FC5679">
          <w:rPr>
            <w:noProof/>
            <w:webHidden/>
          </w:rPr>
          <w:instrText xml:space="preserve"> PAGEREF _Toc167097336 \h </w:instrText>
        </w:r>
        <w:r w:rsidR="00FC5679">
          <w:rPr>
            <w:noProof/>
            <w:webHidden/>
          </w:rPr>
        </w:r>
        <w:r w:rsidR="00FC5679">
          <w:rPr>
            <w:noProof/>
            <w:webHidden/>
          </w:rPr>
          <w:fldChar w:fldCharType="separate"/>
        </w:r>
        <w:r w:rsidR="00153799">
          <w:rPr>
            <w:noProof/>
            <w:webHidden/>
          </w:rPr>
          <w:t>24</w:t>
        </w:r>
        <w:r w:rsidR="00FC5679">
          <w:rPr>
            <w:noProof/>
            <w:webHidden/>
          </w:rPr>
          <w:fldChar w:fldCharType="end"/>
        </w:r>
      </w:hyperlink>
    </w:p>
    <w:p w14:paraId="0D56B311" w14:textId="65072FEF" w:rsidR="00FC5679" w:rsidRDefault="00D074C1">
      <w:pPr>
        <w:pStyle w:val="Innehll2"/>
        <w:rPr>
          <w:rFonts w:asciiTheme="minorHAnsi" w:eastAsiaTheme="minorEastAsia" w:hAnsiTheme="minorHAnsi" w:cstheme="minorBidi"/>
          <w:noProof/>
          <w:kern w:val="2"/>
          <w:szCs w:val="22"/>
          <w14:ligatures w14:val="standardContextual"/>
        </w:rPr>
      </w:pPr>
      <w:hyperlink w:anchor="_Toc167097337" w:history="1">
        <w:r w:rsidR="00FC5679" w:rsidRPr="008C409A">
          <w:rPr>
            <w:rStyle w:val="Hyperlnk"/>
            <w:noProof/>
          </w:rPr>
          <w:t>§ 89</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Tidplan tillsynsbesök</w:t>
        </w:r>
        <w:r w:rsidR="00FC5679">
          <w:rPr>
            <w:noProof/>
            <w:webHidden/>
          </w:rPr>
          <w:tab/>
        </w:r>
        <w:r w:rsidR="00FC5679">
          <w:rPr>
            <w:noProof/>
            <w:webHidden/>
          </w:rPr>
          <w:fldChar w:fldCharType="begin"/>
        </w:r>
        <w:r w:rsidR="00FC5679">
          <w:rPr>
            <w:noProof/>
            <w:webHidden/>
          </w:rPr>
          <w:instrText xml:space="preserve"> PAGEREF _Toc167097337 \h </w:instrText>
        </w:r>
        <w:r w:rsidR="00FC5679">
          <w:rPr>
            <w:noProof/>
            <w:webHidden/>
          </w:rPr>
        </w:r>
        <w:r w:rsidR="00FC5679">
          <w:rPr>
            <w:noProof/>
            <w:webHidden/>
          </w:rPr>
          <w:fldChar w:fldCharType="separate"/>
        </w:r>
        <w:r w:rsidR="00153799">
          <w:rPr>
            <w:noProof/>
            <w:webHidden/>
          </w:rPr>
          <w:t>26</w:t>
        </w:r>
        <w:r w:rsidR="00FC5679">
          <w:rPr>
            <w:noProof/>
            <w:webHidden/>
          </w:rPr>
          <w:fldChar w:fldCharType="end"/>
        </w:r>
      </w:hyperlink>
    </w:p>
    <w:p w14:paraId="52204E12" w14:textId="666134B0" w:rsidR="00FC5679" w:rsidRDefault="00D074C1">
      <w:pPr>
        <w:pStyle w:val="Innehll2"/>
        <w:rPr>
          <w:rFonts w:asciiTheme="minorHAnsi" w:eastAsiaTheme="minorEastAsia" w:hAnsiTheme="minorHAnsi" w:cstheme="minorBidi"/>
          <w:noProof/>
          <w:kern w:val="2"/>
          <w:szCs w:val="22"/>
          <w14:ligatures w14:val="standardContextual"/>
        </w:rPr>
      </w:pPr>
      <w:hyperlink w:anchor="_Toc167097338" w:history="1">
        <w:r w:rsidR="00FC5679" w:rsidRPr="008C409A">
          <w:rPr>
            <w:rStyle w:val="Hyperlnk"/>
            <w:noProof/>
          </w:rPr>
          <w:t>§ 90</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Samverkansavtal Dalawux</w:t>
        </w:r>
        <w:r w:rsidR="00FC5679">
          <w:rPr>
            <w:noProof/>
            <w:webHidden/>
          </w:rPr>
          <w:tab/>
        </w:r>
        <w:r w:rsidR="00FC5679">
          <w:rPr>
            <w:noProof/>
            <w:webHidden/>
          </w:rPr>
          <w:fldChar w:fldCharType="begin"/>
        </w:r>
        <w:r w:rsidR="00FC5679">
          <w:rPr>
            <w:noProof/>
            <w:webHidden/>
          </w:rPr>
          <w:instrText xml:space="preserve"> PAGEREF _Toc167097338 \h </w:instrText>
        </w:r>
        <w:r w:rsidR="00FC5679">
          <w:rPr>
            <w:noProof/>
            <w:webHidden/>
          </w:rPr>
        </w:r>
        <w:r w:rsidR="00FC5679">
          <w:rPr>
            <w:noProof/>
            <w:webHidden/>
          </w:rPr>
          <w:fldChar w:fldCharType="separate"/>
        </w:r>
        <w:r w:rsidR="00153799">
          <w:rPr>
            <w:noProof/>
            <w:webHidden/>
          </w:rPr>
          <w:t>27</w:t>
        </w:r>
        <w:r w:rsidR="00FC5679">
          <w:rPr>
            <w:noProof/>
            <w:webHidden/>
          </w:rPr>
          <w:fldChar w:fldCharType="end"/>
        </w:r>
      </w:hyperlink>
    </w:p>
    <w:p w14:paraId="3C5FD989" w14:textId="3DC11F84" w:rsidR="00FC5679" w:rsidRDefault="00D074C1">
      <w:pPr>
        <w:pStyle w:val="Innehll2"/>
        <w:rPr>
          <w:rFonts w:asciiTheme="minorHAnsi" w:eastAsiaTheme="minorEastAsia" w:hAnsiTheme="minorHAnsi" w:cstheme="minorBidi"/>
          <w:noProof/>
          <w:kern w:val="2"/>
          <w:szCs w:val="22"/>
          <w14:ligatures w14:val="standardContextual"/>
        </w:rPr>
      </w:pPr>
      <w:hyperlink w:anchor="_Toc167097339" w:history="1">
        <w:r w:rsidR="00FC5679" w:rsidRPr="008C409A">
          <w:rPr>
            <w:rStyle w:val="Hyperlnk"/>
            <w:noProof/>
          </w:rPr>
          <w:t>§ 91</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Äventyret</w:t>
        </w:r>
        <w:r w:rsidR="00FC5679">
          <w:rPr>
            <w:noProof/>
            <w:webHidden/>
          </w:rPr>
          <w:tab/>
        </w:r>
        <w:r w:rsidR="00FC5679">
          <w:rPr>
            <w:noProof/>
            <w:webHidden/>
          </w:rPr>
          <w:tab/>
        </w:r>
        <w:r w:rsidR="00FC5679">
          <w:rPr>
            <w:noProof/>
            <w:webHidden/>
          </w:rPr>
          <w:fldChar w:fldCharType="begin"/>
        </w:r>
        <w:r w:rsidR="00FC5679">
          <w:rPr>
            <w:noProof/>
            <w:webHidden/>
          </w:rPr>
          <w:instrText xml:space="preserve"> PAGEREF _Toc167097339 \h </w:instrText>
        </w:r>
        <w:r w:rsidR="00FC5679">
          <w:rPr>
            <w:noProof/>
            <w:webHidden/>
          </w:rPr>
        </w:r>
        <w:r w:rsidR="00FC5679">
          <w:rPr>
            <w:noProof/>
            <w:webHidden/>
          </w:rPr>
          <w:fldChar w:fldCharType="separate"/>
        </w:r>
        <w:r w:rsidR="00153799">
          <w:rPr>
            <w:noProof/>
            <w:webHidden/>
          </w:rPr>
          <w:t>29</w:t>
        </w:r>
        <w:r w:rsidR="00FC5679">
          <w:rPr>
            <w:noProof/>
            <w:webHidden/>
          </w:rPr>
          <w:fldChar w:fldCharType="end"/>
        </w:r>
      </w:hyperlink>
    </w:p>
    <w:p w14:paraId="4429442C" w14:textId="7E61DD92" w:rsidR="00FC5679" w:rsidRDefault="00D074C1">
      <w:pPr>
        <w:pStyle w:val="Innehll2"/>
        <w:rPr>
          <w:rFonts w:asciiTheme="minorHAnsi" w:eastAsiaTheme="minorEastAsia" w:hAnsiTheme="minorHAnsi" w:cstheme="minorBidi"/>
          <w:noProof/>
          <w:kern w:val="2"/>
          <w:szCs w:val="22"/>
          <w14:ligatures w14:val="standardContextual"/>
        </w:rPr>
      </w:pPr>
      <w:hyperlink w:anchor="_Toc167097340" w:history="1">
        <w:r w:rsidR="00FC5679" w:rsidRPr="008C409A">
          <w:rPr>
            <w:rStyle w:val="Hyperlnk"/>
            <w:noProof/>
          </w:rPr>
          <w:t>§ 92</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Rapporter förtroendevalda 2024</w:t>
        </w:r>
        <w:r w:rsidR="00FC5679">
          <w:rPr>
            <w:noProof/>
            <w:webHidden/>
          </w:rPr>
          <w:tab/>
        </w:r>
        <w:r w:rsidR="00FC5679">
          <w:rPr>
            <w:noProof/>
            <w:webHidden/>
          </w:rPr>
          <w:fldChar w:fldCharType="begin"/>
        </w:r>
        <w:r w:rsidR="00FC5679">
          <w:rPr>
            <w:noProof/>
            <w:webHidden/>
          </w:rPr>
          <w:instrText xml:space="preserve"> PAGEREF _Toc167097340 \h </w:instrText>
        </w:r>
        <w:r w:rsidR="00FC5679">
          <w:rPr>
            <w:noProof/>
            <w:webHidden/>
          </w:rPr>
        </w:r>
        <w:r w:rsidR="00FC5679">
          <w:rPr>
            <w:noProof/>
            <w:webHidden/>
          </w:rPr>
          <w:fldChar w:fldCharType="separate"/>
        </w:r>
        <w:r w:rsidR="00153799">
          <w:rPr>
            <w:noProof/>
            <w:webHidden/>
          </w:rPr>
          <w:t>31</w:t>
        </w:r>
        <w:r w:rsidR="00FC5679">
          <w:rPr>
            <w:noProof/>
            <w:webHidden/>
          </w:rPr>
          <w:fldChar w:fldCharType="end"/>
        </w:r>
      </w:hyperlink>
    </w:p>
    <w:p w14:paraId="7E2918EF" w14:textId="02A5D895" w:rsidR="00FC5679" w:rsidRDefault="00D074C1">
      <w:pPr>
        <w:pStyle w:val="Innehll2"/>
        <w:rPr>
          <w:rFonts w:asciiTheme="minorHAnsi" w:eastAsiaTheme="minorEastAsia" w:hAnsiTheme="minorHAnsi" w:cstheme="minorBidi"/>
          <w:noProof/>
          <w:kern w:val="2"/>
          <w:szCs w:val="22"/>
          <w14:ligatures w14:val="standardContextual"/>
        </w:rPr>
      </w:pPr>
      <w:hyperlink w:anchor="_Toc167097341" w:history="1">
        <w:r w:rsidR="00FC5679" w:rsidRPr="008C409A">
          <w:rPr>
            <w:rStyle w:val="Hyperlnk"/>
            <w:noProof/>
          </w:rPr>
          <w:t>§ 93</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Delgivningar 2024</w:t>
        </w:r>
        <w:r w:rsidR="00FC5679">
          <w:rPr>
            <w:noProof/>
            <w:webHidden/>
          </w:rPr>
          <w:tab/>
        </w:r>
        <w:r w:rsidR="00FC5679">
          <w:rPr>
            <w:noProof/>
            <w:webHidden/>
          </w:rPr>
          <w:fldChar w:fldCharType="begin"/>
        </w:r>
        <w:r w:rsidR="00FC5679">
          <w:rPr>
            <w:noProof/>
            <w:webHidden/>
          </w:rPr>
          <w:instrText xml:space="preserve"> PAGEREF _Toc167097341 \h </w:instrText>
        </w:r>
        <w:r w:rsidR="00FC5679">
          <w:rPr>
            <w:noProof/>
            <w:webHidden/>
          </w:rPr>
        </w:r>
        <w:r w:rsidR="00FC5679">
          <w:rPr>
            <w:noProof/>
            <w:webHidden/>
          </w:rPr>
          <w:fldChar w:fldCharType="separate"/>
        </w:r>
        <w:r w:rsidR="00153799">
          <w:rPr>
            <w:noProof/>
            <w:webHidden/>
          </w:rPr>
          <w:t>32</w:t>
        </w:r>
        <w:r w:rsidR="00FC5679">
          <w:rPr>
            <w:noProof/>
            <w:webHidden/>
          </w:rPr>
          <w:fldChar w:fldCharType="end"/>
        </w:r>
      </w:hyperlink>
    </w:p>
    <w:p w14:paraId="09AE7792" w14:textId="5922B1A0" w:rsidR="00FC5679" w:rsidRDefault="00D074C1">
      <w:pPr>
        <w:pStyle w:val="Innehll2"/>
        <w:rPr>
          <w:rFonts w:asciiTheme="minorHAnsi" w:eastAsiaTheme="minorEastAsia" w:hAnsiTheme="minorHAnsi" w:cstheme="minorBidi"/>
          <w:noProof/>
          <w:kern w:val="2"/>
          <w:szCs w:val="22"/>
          <w14:ligatures w14:val="standardContextual"/>
        </w:rPr>
      </w:pPr>
      <w:hyperlink w:anchor="_Toc167097342" w:history="1">
        <w:r w:rsidR="00FC5679" w:rsidRPr="008C409A">
          <w:rPr>
            <w:rStyle w:val="Hyperlnk"/>
            <w:noProof/>
          </w:rPr>
          <w:t>§ 94</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Delegationsbeslut 2024</w:t>
        </w:r>
        <w:r w:rsidR="00FC5679">
          <w:rPr>
            <w:noProof/>
            <w:webHidden/>
          </w:rPr>
          <w:tab/>
        </w:r>
        <w:r w:rsidR="00FC5679">
          <w:rPr>
            <w:noProof/>
            <w:webHidden/>
          </w:rPr>
          <w:fldChar w:fldCharType="begin"/>
        </w:r>
        <w:r w:rsidR="00FC5679">
          <w:rPr>
            <w:noProof/>
            <w:webHidden/>
          </w:rPr>
          <w:instrText xml:space="preserve"> PAGEREF _Toc167097342 \h </w:instrText>
        </w:r>
        <w:r w:rsidR="00FC5679">
          <w:rPr>
            <w:noProof/>
            <w:webHidden/>
          </w:rPr>
        </w:r>
        <w:r w:rsidR="00FC5679">
          <w:rPr>
            <w:noProof/>
            <w:webHidden/>
          </w:rPr>
          <w:fldChar w:fldCharType="separate"/>
        </w:r>
        <w:r w:rsidR="00153799">
          <w:rPr>
            <w:noProof/>
            <w:webHidden/>
          </w:rPr>
          <w:t>33</w:t>
        </w:r>
        <w:r w:rsidR="00FC5679">
          <w:rPr>
            <w:noProof/>
            <w:webHidden/>
          </w:rPr>
          <w:fldChar w:fldCharType="end"/>
        </w:r>
      </w:hyperlink>
    </w:p>
    <w:p w14:paraId="052DE180" w14:textId="17F967F5" w:rsidR="00FC5679" w:rsidRDefault="00D074C1">
      <w:pPr>
        <w:pStyle w:val="Innehll2"/>
        <w:rPr>
          <w:rFonts w:asciiTheme="minorHAnsi" w:eastAsiaTheme="minorEastAsia" w:hAnsiTheme="minorHAnsi" w:cstheme="minorBidi"/>
          <w:noProof/>
          <w:kern w:val="2"/>
          <w:szCs w:val="22"/>
          <w14:ligatures w14:val="standardContextual"/>
        </w:rPr>
      </w:pPr>
      <w:hyperlink w:anchor="_Toc167097343" w:history="1">
        <w:r w:rsidR="00FC5679" w:rsidRPr="008C409A">
          <w:rPr>
            <w:rStyle w:val="Hyperlnk"/>
            <w:noProof/>
          </w:rPr>
          <w:t>§ 95</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Budget</w:t>
        </w:r>
        <w:r w:rsidR="00FC5679">
          <w:rPr>
            <w:noProof/>
            <w:webHidden/>
          </w:rPr>
          <w:tab/>
        </w:r>
        <w:r w:rsidR="00FC5679">
          <w:rPr>
            <w:noProof/>
            <w:webHidden/>
          </w:rPr>
          <w:tab/>
        </w:r>
        <w:r w:rsidR="00FC5679">
          <w:rPr>
            <w:noProof/>
            <w:webHidden/>
          </w:rPr>
          <w:fldChar w:fldCharType="begin"/>
        </w:r>
        <w:r w:rsidR="00FC5679">
          <w:rPr>
            <w:noProof/>
            <w:webHidden/>
          </w:rPr>
          <w:instrText xml:space="preserve"> PAGEREF _Toc167097343 \h </w:instrText>
        </w:r>
        <w:r w:rsidR="00FC5679">
          <w:rPr>
            <w:noProof/>
            <w:webHidden/>
          </w:rPr>
        </w:r>
        <w:r w:rsidR="00FC5679">
          <w:rPr>
            <w:noProof/>
            <w:webHidden/>
          </w:rPr>
          <w:fldChar w:fldCharType="separate"/>
        </w:r>
        <w:r w:rsidR="00153799">
          <w:rPr>
            <w:noProof/>
            <w:webHidden/>
          </w:rPr>
          <w:t>34</w:t>
        </w:r>
        <w:r w:rsidR="00FC5679">
          <w:rPr>
            <w:noProof/>
            <w:webHidden/>
          </w:rPr>
          <w:fldChar w:fldCharType="end"/>
        </w:r>
      </w:hyperlink>
    </w:p>
    <w:p w14:paraId="4C30AD96" w14:textId="1D9D6D84" w:rsidR="00FC5679" w:rsidRDefault="00D074C1">
      <w:pPr>
        <w:pStyle w:val="Innehll2"/>
        <w:rPr>
          <w:rFonts w:asciiTheme="minorHAnsi" w:eastAsiaTheme="minorEastAsia" w:hAnsiTheme="minorHAnsi" w:cstheme="minorBidi"/>
          <w:noProof/>
          <w:kern w:val="2"/>
          <w:szCs w:val="22"/>
          <w14:ligatures w14:val="standardContextual"/>
        </w:rPr>
      </w:pPr>
      <w:hyperlink w:anchor="_Toc167097344" w:history="1">
        <w:r w:rsidR="00FC5679" w:rsidRPr="008C409A">
          <w:rPr>
            <w:rStyle w:val="Hyperlnk"/>
            <w:noProof/>
          </w:rPr>
          <w:t>§ 96</w:t>
        </w:r>
        <w:r w:rsidR="00FC5679">
          <w:rPr>
            <w:rFonts w:asciiTheme="minorHAnsi" w:eastAsiaTheme="minorEastAsia" w:hAnsiTheme="minorHAnsi" w:cstheme="minorBidi"/>
            <w:noProof/>
            <w:kern w:val="2"/>
            <w:szCs w:val="22"/>
            <w14:ligatures w14:val="standardContextual"/>
          </w:rPr>
          <w:tab/>
        </w:r>
        <w:r w:rsidR="00FC5679" w:rsidRPr="008C409A">
          <w:rPr>
            <w:rStyle w:val="Hyperlnk"/>
            <w:noProof/>
          </w:rPr>
          <w:t>Övrigt</w:t>
        </w:r>
        <w:r w:rsidR="00FC5679">
          <w:rPr>
            <w:noProof/>
            <w:webHidden/>
          </w:rPr>
          <w:tab/>
        </w:r>
        <w:r w:rsidR="00FC5679">
          <w:rPr>
            <w:noProof/>
            <w:webHidden/>
          </w:rPr>
          <w:tab/>
        </w:r>
        <w:r w:rsidR="00FC5679">
          <w:rPr>
            <w:noProof/>
            <w:webHidden/>
          </w:rPr>
          <w:fldChar w:fldCharType="begin"/>
        </w:r>
        <w:r w:rsidR="00FC5679">
          <w:rPr>
            <w:noProof/>
            <w:webHidden/>
          </w:rPr>
          <w:instrText xml:space="preserve"> PAGEREF _Toc167097344 \h </w:instrText>
        </w:r>
        <w:r w:rsidR="00FC5679">
          <w:rPr>
            <w:noProof/>
            <w:webHidden/>
          </w:rPr>
        </w:r>
        <w:r w:rsidR="00FC5679">
          <w:rPr>
            <w:noProof/>
            <w:webHidden/>
          </w:rPr>
          <w:fldChar w:fldCharType="separate"/>
        </w:r>
        <w:r w:rsidR="00153799">
          <w:rPr>
            <w:noProof/>
            <w:webHidden/>
          </w:rPr>
          <w:t>35</w:t>
        </w:r>
        <w:r w:rsidR="00FC5679">
          <w:rPr>
            <w:noProof/>
            <w:webHidden/>
          </w:rPr>
          <w:fldChar w:fldCharType="end"/>
        </w:r>
      </w:hyperlink>
    </w:p>
    <w:p w14:paraId="4C5D9A12" w14:textId="77777777" w:rsidR="00D74A28" w:rsidRDefault="003F12A8" w:rsidP="003F12A8">
      <w:r>
        <w:fldChar w:fldCharType="end"/>
      </w:r>
    </w:p>
    <w:p w14:paraId="3DEC886B" w14:textId="77777777" w:rsidR="00B04ACA" w:rsidRDefault="00B04ACA" w:rsidP="003F12A8">
      <w:pPr>
        <w:sectPr w:rsidR="00B04ACA" w:rsidSect="009921A9">
          <w:headerReference w:type="default" r:id="rId14"/>
          <w:footerReference w:type="default" r:id="rId15"/>
          <w:pgSz w:w="11906" w:h="16838" w:code="9"/>
          <w:pgMar w:top="454" w:right="2041" w:bottom="397" w:left="2438" w:header="454" w:footer="397" w:gutter="0"/>
          <w:cols w:space="720"/>
          <w:docGrid w:linePitch="326"/>
        </w:sectPr>
      </w:pPr>
    </w:p>
    <w:bookmarkStart w:id="0" w:name="_Toc167097328" w:displacedByCustomXml="next"/>
    <w:bookmarkStart w:id="1" w:name="_Toc303764335" w:displacedByCustomXml="next"/>
    <w:bookmarkStart w:id="2" w:name="_Toc303762813" w:displacedByCustomXml="next"/>
    <w:bookmarkStart w:id="3" w:name="_Toc303762734" w:displacedByCustomXml="next"/>
    <w:bookmarkStart w:id="4" w:name="_Toc303762415" w:displacedByCustomXml="next"/>
    <w:bookmarkStart w:id="5" w:name="_Toc303762302" w:displacedByCustomXml="next"/>
    <w:sdt>
      <w:sdtPr>
        <w:rPr>
          <w:rFonts w:ascii="Garamond" w:hAnsi="Garamond"/>
          <w:b w:val="0"/>
          <w:sz w:val="24"/>
        </w:rPr>
        <w:alias w:val="Paragraf1"/>
        <w:tag w:val="2024000211"/>
        <w:id w:val="2091114139"/>
        <w:placeholder>
          <w:docPart w:val="E7128A7B6AB647C39FB45F9052272B57"/>
        </w:placeholder>
      </w:sdtPr>
      <w:sdtEndPr/>
      <w:sdtContent>
        <w:p w14:paraId="363A4F95" w14:textId="0A407BE4" w:rsidR="00D74A28" w:rsidRDefault="000D2361" w:rsidP="00FC5679">
          <w:pPr>
            <w:pStyle w:val="Rubrik1"/>
            <w:ind w:left="1304" w:hanging="1304"/>
          </w:pPr>
          <w:r>
            <w:t xml:space="preserve">§ </w:t>
          </w:r>
          <w:sdt>
            <w:sdtPr>
              <w:alias w:val="PGrafNr"/>
              <w:tag w:val="PGrafNr"/>
              <w:id w:val="-817415829"/>
              <w:placeholder>
                <w:docPart w:val="E7128A7B6AB647C39FB45F9052272B57"/>
              </w:placeholder>
            </w:sdtPr>
            <w:sdtEndPr>
              <w:rPr>
                <w:noProof/>
              </w:rPr>
            </w:sdtEndPr>
            <w:sdtContent>
              <w:r w:rsidR="00FC5679">
                <w:t>80</w:t>
              </w:r>
            </w:sdtContent>
          </w:sdt>
          <w:r w:rsidR="00D74A28">
            <w:tab/>
          </w:r>
          <w:bookmarkStart w:id="6" w:name="_Toc303762303"/>
          <w:bookmarkStart w:id="7" w:name="_Toc303762416"/>
          <w:bookmarkStart w:id="8" w:name="_Toc303762533"/>
          <w:bookmarkStart w:id="9" w:name="_Toc303762735"/>
          <w:bookmarkStart w:id="10" w:name="_Toc303762814"/>
          <w:bookmarkStart w:id="11" w:name="_Toc303764336"/>
          <w:r w:rsidR="00FC5679" w:rsidRPr="00C23F07">
            <w:t>Beslut - Mille Sahlberg Linders och Love Sahlberg Linders medborgarförslag om att beachvolleybollplanerna i Sportparken fylls på med riktig beachvolleybollsand</w:t>
          </w:r>
          <w:bookmarkEnd w:id="0"/>
          <w:r w:rsidR="00FC5679" w:rsidRPr="00C23F07">
            <w:t xml:space="preserve"> </w:t>
          </w:r>
          <w:bookmarkEnd w:id="6"/>
          <w:bookmarkEnd w:id="7"/>
          <w:bookmarkEnd w:id="8"/>
          <w:bookmarkEnd w:id="9"/>
          <w:bookmarkEnd w:id="10"/>
          <w:bookmarkEnd w:id="11"/>
        </w:p>
        <w:p w14:paraId="760BD161" w14:textId="2D425630" w:rsidR="000D2361" w:rsidRPr="00D74A28" w:rsidRDefault="00D74A28" w:rsidP="00D74A28">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570079693"/>
              <w:placeholder>
                <w:docPart w:val="E7128A7B6AB647C39FB45F9052272B57"/>
              </w:placeholder>
            </w:sdtPr>
            <w:sdtEndPr/>
            <w:sdtContent>
              <w:proofErr w:type="gramStart"/>
              <w:r w:rsidR="00FC5679">
                <w:rPr>
                  <w:rFonts w:ascii="Arial" w:hAnsi="Arial" w:cs="Arial"/>
                  <w:szCs w:val="24"/>
                </w:rPr>
                <w:t>2024-000211</w:t>
              </w:r>
              <w:proofErr w:type="gramEnd"/>
              <w:r w:rsidR="00800F74">
                <w:rPr>
                  <w:rFonts w:ascii="Arial" w:hAnsi="Arial" w:cs="Arial"/>
                  <w:szCs w:val="24"/>
                </w:rPr>
                <w:t xml:space="preserve"> </w:t>
              </w:r>
            </w:sdtContent>
          </w:sdt>
          <w:r w:rsidR="00FC5679" w:rsidRPr="00C23F07">
            <w:rPr>
              <w:rFonts w:ascii="Arial" w:hAnsi="Arial" w:cs="Arial"/>
              <w:szCs w:val="24"/>
            </w:rPr>
            <w:t>912</w:t>
          </w:r>
          <w:r w:rsidR="000D2361">
            <w:tab/>
          </w:r>
          <w:bookmarkEnd w:id="5"/>
          <w:bookmarkEnd w:id="4"/>
          <w:bookmarkEnd w:id="3"/>
          <w:bookmarkEnd w:id="2"/>
          <w:bookmarkEnd w:id="1"/>
        </w:p>
        <w:p w14:paraId="3E6C76AA" w14:textId="77777777" w:rsidR="00EC7A51" w:rsidRDefault="006B0EB1" w:rsidP="00EC7A51">
          <w:pPr>
            <w:pStyle w:val="Rubrik2"/>
            <w:rPr>
              <w:rFonts w:cs="Arial"/>
              <w:szCs w:val="24"/>
            </w:rPr>
          </w:pPr>
          <w:r>
            <w:t>Sammanfattning</w:t>
          </w:r>
        </w:p>
        <w:sdt>
          <w:sdtPr>
            <w:alias w:val="Komplettering"/>
            <w:tag w:val="Komplettering"/>
            <w:id w:val="1882132528"/>
            <w:placeholder>
              <w:docPart w:val="E7128A7B6AB647C39FB45F9052272B57"/>
            </w:placeholder>
          </w:sdtPr>
          <w:sdtEndPr/>
          <w:sdtContent>
            <w:p w14:paraId="55E58083" w14:textId="797BEF9D" w:rsidR="00FC5679" w:rsidRDefault="00FC5679" w:rsidP="00EC7A51">
              <w:pPr>
                <w:pStyle w:val="Brdtext"/>
              </w:pPr>
              <w:r>
                <w:t>Anna-Lena Pligg, enhetschef fritid, går igenom ärendet</w:t>
              </w:r>
              <w:r w:rsidR="00174420">
                <w:t xml:space="preserve"> tillsammans med medborgarförslagsställaren Love Sahlberg Linder</w:t>
              </w:r>
              <w:r>
                <w:t>.</w:t>
              </w:r>
            </w:p>
            <w:p w14:paraId="025D716E" w14:textId="2BDEEBD9" w:rsidR="00FC5679" w:rsidRDefault="00FC5679" w:rsidP="004A0143">
              <w:pPr>
                <w:pStyle w:val="Brdtext"/>
              </w:pPr>
              <w:r>
                <w:t>Bröderna Mille och Love Sahlberg Linder har inkommit med följande medborgarförslag:</w:t>
              </w:r>
            </w:p>
            <w:p w14:paraId="55D54281" w14:textId="77777777" w:rsidR="00FC5679" w:rsidRDefault="00FC5679" w:rsidP="00FC5679">
              <w:pPr>
                <w:pStyle w:val="rendetext"/>
              </w:pPr>
              <w:r>
                <w:t xml:space="preserve">”Vi tränar väldigt mycket på beachvolleybollplanerna i sportparken. Vi skulle gärna arrangera beachvolleybolltävlingar i framtiden på planerna och det skulle locka lag från många andra platser i landet att komma till Avesta. </w:t>
              </w:r>
            </w:p>
            <w:p w14:paraId="71653BE2" w14:textId="77777777" w:rsidR="00FC5679" w:rsidRDefault="00FC5679" w:rsidP="00FC5679">
              <w:pPr>
                <w:pStyle w:val="rendetext"/>
              </w:pPr>
              <w:r>
                <w:t>För att kunna arrangera tävlingar så behöver det vara 4 planer så det är ju jättebra att det redan finns i Avesta.</w:t>
              </w:r>
            </w:p>
            <w:p w14:paraId="53B748F5" w14:textId="77777777" w:rsidR="00FC5679" w:rsidRDefault="00FC5679" w:rsidP="00FC5679">
              <w:pPr>
                <w:pStyle w:val="rendetext"/>
              </w:pPr>
              <w:r>
                <w:t>Det som skulle behövas är att de fylls på med sand på planerna för den sand som finns där nu är inte tillräcklig och duken som ligger under sanden börjar komma fram så förra sommaren när vi spelade fick vi ont i både knän och fötter för att sanden var så hård och man slog i marken under sanden ofta. Vi undrar om det finns möjlighet för kommunen att fylla på med riktig beachvolleybollsand på planerna.</w:t>
              </w:r>
            </w:p>
            <w:p w14:paraId="3976C296" w14:textId="77777777" w:rsidR="00FC5679" w:rsidRDefault="00FC5679" w:rsidP="00FC5679">
              <w:pPr>
                <w:pStyle w:val="rendetext"/>
              </w:pPr>
              <w:r>
                <w:t>Det som är bra med beachvolleyboll är att alla kan spela det, det enda man behöver är en boll. Därför tycker vi att det är en bra sport som inte utesluter någon från att spela för att de inte har råd med medlemsavgifter eller utrustning.</w:t>
              </w:r>
            </w:p>
            <w:p w14:paraId="1C13B755" w14:textId="77777777" w:rsidR="00FC5679" w:rsidRDefault="00FC5679" w:rsidP="00FC5679">
              <w:pPr>
                <w:pStyle w:val="rendetext"/>
              </w:pPr>
              <w:r>
                <w:t>Varje sommar när vi är och spelar kommer de massor av barn och vuxna och spelar det är en omtyckt plats att vara på för många som bor i Avesta.</w:t>
              </w:r>
            </w:p>
            <w:p w14:paraId="734D7D02" w14:textId="4E6BC767" w:rsidR="00FC5679" w:rsidRDefault="00FC5679" w:rsidP="00FC5679">
              <w:pPr>
                <w:pStyle w:val="rendetext"/>
              </w:pPr>
              <w:r>
                <w:t>Ni på kommunen får gärna komma och spela med oss så att ni också förstår hur roligt det är med volleyboll.”</w:t>
              </w:r>
            </w:p>
            <w:p w14:paraId="7EC1AECF" w14:textId="77777777" w:rsidR="00FC5679" w:rsidRDefault="00FC5679" w:rsidP="00FC5679">
              <w:pPr>
                <w:pStyle w:val="UnderrubrikArial"/>
              </w:pPr>
              <w:r>
                <w:t>Ärendet</w:t>
              </w:r>
            </w:p>
            <w:p w14:paraId="55ADCF34" w14:textId="17CD948F" w:rsidR="00FC5679" w:rsidRDefault="00FC5679" w:rsidP="00FC5679">
              <w:pPr>
                <w:pStyle w:val="rendetext"/>
              </w:pPr>
              <w:r>
                <w:t xml:space="preserve">Inför Sportparkens PEP-dag kommer beachvolleybollplanerna att genomgå en uppfräschning. Eftersom vi vill skapa en säker, jämn och </w:t>
              </w:r>
              <w:proofErr w:type="spellStart"/>
              <w:r>
                <w:t>spelvänlig</w:t>
              </w:r>
              <w:proofErr w:type="spellEnd"/>
              <w:r>
                <w:t xml:space="preserve"> yta så är bra sand en förutsättning, planerna kommer att fyllas på med sand som är anpassad för beachspel. </w:t>
              </w:r>
            </w:p>
            <w:p w14:paraId="07F2D5DC" w14:textId="3994440F" w:rsidR="00FC5679" w:rsidRDefault="00FC5679" w:rsidP="00FC5679">
              <w:pPr>
                <w:pStyle w:val="forts"/>
              </w:pPr>
              <w:r>
                <w:lastRenderedPageBreak/>
                <w:t xml:space="preserve">§ </w:t>
              </w:r>
              <w:sdt>
                <w:sdtPr>
                  <w:alias w:val="PGrafNr"/>
                  <w:tag w:val="PGrafNr"/>
                  <w:id w:val="-1595000473"/>
                  <w:placeholder>
                    <w:docPart w:val="01EC3486C1DB44BFBF78A2BF1796E90A"/>
                  </w:placeholder>
                </w:sdtPr>
                <w:sdtEndPr>
                  <w:rPr>
                    <w:noProof/>
                  </w:rPr>
                </w:sdtEndPr>
                <w:sdtContent>
                  <w:r>
                    <w:t>80</w:t>
                  </w:r>
                </w:sdtContent>
              </w:sdt>
              <w:r>
                <w:rPr>
                  <w:noProof/>
                </w:rPr>
                <w:t xml:space="preserve"> (forts)</w:t>
              </w:r>
            </w:p>
            <w:p w14:paraId="0A0315D8" w14:textId="77777777" w:rsidR="00FC5679" w:rsidRDefault="00FC5679" w:rsidP="00FC5679">
              <w:pPr>
                <w:pStyle w:val="rendetext"/>
              </w:pPr>
              <w:r>
                <w:t xml:space="preserve">Planerna kommer även att kompletteras med handbollsmål som gör det möjligt att spela beachhandboll på området. </w:t>
              </w:r>
            </w:p>
            <w:p w14:paraId="2924860E" w14:textId="77777777" w:rsidR="004A0143" w:rsidRDefault="004A0143" w:rsidP="00FC5679">
              <w:pPr>
                <w:pStyle w:val="rendetext"/>
              </w:pPr>
            </w:p>
            <w:p w14:paraId="61292F30" w14:textId="4E7A577F" w:rsidR="004A0143" w:rsidRDefault="004A0143" w:rsidP="00FC5679">
              <w:pPr>
                <w:pStyle w:val="rendetext"/>
              </w:pPr>
              <w:r w:rsidRPr="004A0143">
                <w:t xml:space="preserve">Love bjuder in samtliga partier till en turnering på Sportparksdagen </w:t>
              </w:r>
              <w:r>
                <w:t>den 25 augusti</w:t>
              </w:r>
            </w:p>
            <w:p w14:paraId="3369A66F" w14:textId="51C5C9E3" w:rsidR="00FC5679" w:rsidRDefault="00FC5679" w:rsidP="00FC5679">
              <w:pPr>
                <w:pStyle w:val="Brdtext"/>
              </w:pPr>
            </w:p>
            <w:p w14:paraId="7722B52E" w14:textId="77777777" w:rsidR="00FC5679" w:rsidRPr="006023A3" w:rsidRDefault="00FC5679" w:rsidP="00FC5679">
              <w:pPr>
                <w:pStyle w:val="Rubrik3"/>
              </w:pPr>
              <w:r>
                <w:t>Förslag till beslut</w:t>
              </w:r>
            </w:p>
            <w:p w14:paraId="098DA325" w14:textId="0E32C2A8" w:rsidR="00FC5679" w:rsidRPr="00711916" w:rsidRDefault="00FC5679" w:rsidP="00FC5679">
              <w:pPr>
                <w:pStyle w:val="Brdtext"/>
                <w:numPr>
                  <w:ilvl w:val="0"/>
                  <w:numId w:val="1"/>
                </w:numPr>
                <w:rPr>
                  <w:rFonts w:eastAsia="Calibri"/>
                  <w:lang w:eastAsia="en-US"/>
                </w:rPr>
              </w:pPr>
              <w:r>
                <w:rPr>
                  <w:rFonts w:eastAsia="Calibri"/>
                  <w:lang w:eastAsia="en-US"/>
                </w:rPr>
                <w:t>Motionen anses besvarad.</w:t>
              </w:r>
            </w:p>
            <w:p w14:paraId="19B8789E" w14:textId="77777777" w:rsidR="00FC5679" w:rsidRPr="006023A3" w:rsidRDefault="00FC5679" w:rsidP="00FC5679">
              <w:pPr>
                <w:pStyle w:val="Brdtext"/>
              </w:pPr>
            </w:p>
            <w:p w14:paraId="54F80563" w14:textId="77777777" w:rsidR="00FC5679" w:rsidRPr="00333636" w:rsidRDefault="00FC5679" w:rsidP="00FC5679">
              <w:pPr>
                <w:pStyle w:val="Rubrik2"/>
                <w:rPr>
                  <w:rFonts w:ascii="Garamond" w:hAnsi="Garamond"/>
                  <w:i/>
                  <w:iCs/>
                </w:rPr>
              </w:pPr>
              <w:r>
                <w:rPr>
                  <w:rFonts w:ascii="Garamond" w:hAnsi="Garamond"/>
                  <w:i/>
                  <w:iCs/>
                </w:rPr>
                <w:t>Arbetsutskottets förslag</w:t>
              </w:r>
            </w:p>
            <w:p w14:paraId="49F38573" w14:textId="73202B71" w:rsidR="00FC5679" w:rsidRDefault="00FC5679" w:rsidP="00FC5679">
              <w:pPr>
                <w:pStyle w:val="Brdtext"/>
                <w:numPr>
                  <w:ilvl w:val="0"/>
                  <w:numId w:val="1"/>
                </w:numPr>
              </w:pPr>
              <w:r>
                <w:t>Motionen anses besvarad</w:t>
              </w:r>
              <w:r w:rsidR="00800F74">
                <w:t>.</w:t>
              </w:r>
            </w:p>
            <w:p w14:paraId="62113E7C" w14:textId="2C33AFA1" w:rsidR="00EC7A51" w:rsidRDefault="00D074C1" w:rsidP="00EC7A51">
              <w:pPr>
                <w:pStyle w:val="Brdtext"/>
              </w:pPr>
            </w:p>
          </w:sdtContent>
        </w:sdt>
        <w:p w14:paraId="67030F13" w14:textId="77777777" w:rsidR="006B0EB1" w:rsidRPr="006023A3" w:rsidRDefault="006B0EB1" w:rsidP="006023A3">
          <w:pPr>
            <w:pStyle w:val="Brdtext"/>
          </w:pPr>
        </w:p>
        <w:p w14:paraId="7B662FA1" w14:textId="2AE40E7A" w:rsidR="000E01B8" w:rsidRPr="00333636" w:rsidRDefault="00FC5679" w:rsidP="004F3F16">
          <w:pPr>
            <w:pStyle w:val="Rubrik2"/>
            <w:rPr>
              <w:rFonts w:ascii="Garamond" w:hAnsi="Garamond"/>
              <w:i/>
              <w:iCs/>
            </w:rPr>
          </w:pPr>
          <w:r>
            <w:rPr>
              <w:rFonts w:ascii="Garamond" w:hAnsi="Garamond"/>
              <w:i/>
              <w:iCs/>
            </w:rPr>
            <w:t>Bildningsstyrelsen</w:t>
          </w:r>
          <w:r w:rsidR="004F3F16" w:rsidRPr="00333636">
            <w:rPr>
              <w:rFonts w:ascii="Garamond" w:hAnsi="Garamond"/>
              <w:i/>
              <w:iCs/>
            </w:rPr>
            <w:t>s</w:t>
          </w:r>
          <w:r w:rsidR="000E01B8" w:rsidRPr="00333636">
            <w:rPr>
              <w:rFonts w:ascii="Garamond" w:hAnsi="Garamond"/>
              <w:i/>
              <w:iCs/>
            </w:rPr>
            <w:t xml:space="preserve"> beslut</w:t>
          </w:r>
        </w:p>
        <w:sdt>
          <w:sdtPr>
            <w:alias w:val="Beslut"/>
            <w:tag w:val="Beslut"/>
            <w:id w:val="-940377619"/>
            <w:placeholder>
              <w:docPart w:val="E7128A7B6AB647C39FB45F9052272B57"/>
            </w:placeholder>
          </w:sdtPr>
          <w:sdtEndPr/>
          <w:sdtContent>
            <w:p w14:paraId="51060BC0" w14:textId="1C0A2C79" w:rsidR="00FC5679" w:rsidRDefault="00FC5679" w:rsidP="00FC5679">
              <w:pPr>
                <w:pStyle w:val="Brdtext"/>
                <w:numPr>
                  <w:ilvl w:val="0"/>
                  <w:numId w:val="1"/>
                </w:numPr>
              </w:pPr>
              <w:r>
                <w:t>Motionen anses besvarad</w:t>
              </w:r>
              <w:r w:rsidR="00800F74">
                <w:t>.</w:t>
              </w:r>
            </w:p>
            <w:p w14:paraId="1A3E2AA0" w14:textId="6FFDAD92" w:rsidR="00773A63" w:rsidRDefault="00D074C1" w:rsidP="00773A63">
              <w:pPr>
                <w:pStyle w:val="Brdtext"/>
              </w:pPr>
            </w:p>
          </w:sdtContent>
        </w:sdt>
        <w:p w14:paraId="5DF60EC5" w14:textId="35B0EA33" w:rsidR="000E01B8" w:rsidRDefault="000E01B8" w:rsidP="00B04ACA">
          <w:pPr>
            <w:pStyle w:val="Brdtext"/>
          </w:pPr>
        </w:p>
        <w:p w14:paraId="07278EE0" w14:textId="77777777" w:rsidR="00FC5679" w:rsidRDefault="00FC5679" w:rsidP="00B04ACA">
          <w:pPr>
            <w:pStyle w:val="Brdtext"/>
          </w:pPr>
        </w:p>
        <w:p w14:paraId="70128659" w14:textId="21FC498F" w:rsidR="00FC5679" w:rsidRDefault="00FC5679" w:rsidP="00B04ACA">
          <w:pPr>
            <w:pStyle w:val="Brdtext"/>
          </w:pPr>
          <w:r>
            <w:t>___</w:t>
          </w:r>
        </w:p>
      </w:sdtContent>
    </w:sdt>
    <w:bookmarkStart w:id="12" w:name="_Toc167097329" w:displacedByCustomXml="next"/>
    <w:sdt>
      <w:sdtPr>
        <w:rPr>
          <w:rFonts w:ascii="Garamond" w:hAnsi="Garamond"/>
          <w:b w:val="0"/>
          <w:sz w:val="24"/>
        </w:rPr>
        <w:alias w:val="Paragraf2"/>
        <w:tag w:val="2024000210"/>
        <w:id w:val="174156013"/>
        <w:placeholder>
          <w:docPart w:val="86B011B6DDF1426DBEEB3C7BE0FFEBDB"/>
        </w:placeholder>
      </w:sdtPr>
      <w:sdtEndPr/>
      <w:sdtContent>
        <w:p w14:paraId="0552731E" w14:textId="5D3241B6" w:rsidR="00FC5679" w:rsidRDefault="00FC5679" w:rsidP="00FC5679">
          <w:pPr>
            <w:pStyle w:val="Rubrik1"/>
            <w:ind w:left="1304" w:hanging="1304"/>
          </w:pPr>
          <w:r>
            <w:t xml:space="preserve">§ </w:t>
          </w:r>
          <w:sdt>
            <w:sdtPr>
              <w:alias w:val="PGrafNr"/>
              <w:tag w:val="PGrafNr"/>
              <w:id w:val="-1272783744"/>
              <w:placeholder>
                <w:docPart w:val="86B011B6DDF1426DBEEB3C7BE0FFEBDB"/>
              </w:placeholder>
            </w:sdtPr>
            <w:sdtEndPr>
              <w:rPr>
                <w:noProof/>
              </w:rPr>
            </w:sdtEndPr>
            <w:sdtContent>
              <w:r>
                <w:t>81</w:t>
              </w:r>
            </w:sdtContent>
          </w:sdt>
          <w:r>
            <w:tab/>
          </w:r>
          <w:r w:rsidRPr="00C23F07">
            <w:t>Beslut - Margaretha Nordmans medborgarförslag om möjliggörande av tillfällen för varmvattenträning i Metropoolen</w:t>
          </w:r>
          <w:bookmarkEnd w:id="12"/>
        </w:p>
        <w:p w14:paraId="4716E824" w14:textId="1D38F601"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115399929"/>
              <w:placeholder>
                <w:docPart w:val="86B011B6DDF1426DBEEB3C7BE0FFEBDB"/>
              </w:placeholder>
            </w:sdtPr>
            <w:sdtEndPr/>
            <w:sdtContent>
              <w:proofErr w:type="gramStart"/>
              <w:r>
                <w:rPr>
                  <w:rFonts w:ascii="Arial" w:hAnsi="Arial" w:cs="Arial"/>
                  <w:szCs w:val="24"/>
                </w:rPr>
                <w:t>2024-000210</w:t>
              </w:r>
              <w:proofErr w:type="gramEnd"/>
              <w:r w:rsidR="00800F74">
                <w:rPr>
                  <w:rFonts w:ascii="Arial" w:hAnsi="Arial" w:cs="Arial"/>
                  <w:szCs w:val="24"/>
                </w:rPr>
                <w:t xml:space="preserve"> </w:t>
              </w:r>
            </w:sdtContent>
          </w:sdt>
          <w:r w:rsidRPr="00C23F07">
            <w:rPr>
              <w:rFonts w:ascii="Arial" w:hAnsi="Arial" w:cs="Arial"/>
              <w:szCs w:val="24"/>
            </w:rPr>
            <w:t>822</w:t>
          </w:r>
          <w:r>
            <w:tab/>
          </w:r>
        </w:p>
        <w:p w14:paraId="54D4874A" w14:textId="77777777" w:rsidR="00FC5679" w:rsidRDefault="00FC5679" w:rsidP="00FC5679">
          <w:pPr>
            <w:pStyle w:val="Rubrik2"/>
            <w:rPr>
              <w:rFonts w:cs="Arial"/>
              <w:szCs w:val="24"/>
            </w:rPr>
          </w:pPr>
          <w:r>
            <w:t>Sammanfattning</w:t>
          </w:r>
        </w:p>
        <w:sdt>
          <w:sdtPr>
            <w:alias w:val="Komplettering"/>
            <w:tag w:val="Komplettering"/>
            <w:id w:val="1331791904"/>
            <w:placeholder>
              <w:docPart w:val="86B011B6DDF1426DBEEB3C7BE0FFEBDB"/>
            </w:placeholder>
          </w:sdtPr>
          <w:sdtEndPr/>
          <w:sdtContent>
            <w:p w14:paraId="1CCC021C" w14:textId="10F92823" w:rsidR="00FC5679" w:rsidRDefault="00FC5679" w:rsidP="00FC5679">
              <w:pPr>
                <w:pStyle w:val="Brdtext"/>
              </w:pPr>
              <w:r>
                <w:t>Anna-Lena Pligg, enhetschef fritid, går igenom ärendet</w:t>
              </w:r>
              <w:r w:rsidR="004A0143">
                <w:t xml:space="preserve"> tillsammans med medborgarförslagsställaren Margareta Nordman.</w:t>
              </w:r>
            </w:p>
            <w:p w14:paraId="464715FD" w14:textId="77777777" w:rsidR="00FC5679" w:rsidRDefault="00FC5679" w:rsidP="00FC5679">
              <w:pPr>
                <w:pStyle w:val="rendetext"/>
              </w:pPr>
              <w:r>
                <w:t>Margaretha Nordman har inkommit med följande medborgarförslag:</w:t>
              </w:r>
            </w:p>
            <w:p w14:paraId="30235E9B" w14:textId="77777777" w:rsidR="00FC5679" w:rsidRDefault="00FC5679" w:rsidP="00FC5679">
              <w:pPr>
                <w:pStyle w:val="rendetext"/>
              </w:pPr>
              <w:r>
                <w:t>”När varmvattenbassängen på Avesta lasarett stängdes 2015, utlovades det till oss innevånare med medicinska behov i Avesta kommun att det skulle gå lika bra att träna i varmvattenbassängen på Metropoolen.</w:t>
              </w:r>
            </w:p>
            <w:p w14:paraId="57F13607" w14:textId="77777777" w:rsidR="00FC5679" w:rsidRDefault="00FC5679" w:rsidP="00FC5679">
              <w:pPr>
                <w:pStyle w:val="rendetext"/>
              </w:pPr>
              <w:r>
                <w:t>Den utlovade möjligheten finns inte. Det går att boka vattengympa i varmvatten på tisdag och torsdag kväll 1 timme/tillfälle. Detta måste du göra i konkurrens med många andra. Om du inte bokar direkt när bokningen öppnar blir du utan plats på nästa veckas vattengympa. Det framgår inte heller om det är avsett för personer med medicinska behov, vilket jag inte tror är fallet.</w:t>
              </w:r>
            </w:p>
            <w:p w14:paraId="5BB27C97" w14:textId="77777777" w:rsidR="00FC5679" w:rsidRDefault="00FC5679" w:rsidP="00FC5679">
              <w:pPr>
                <w:pStyle w:val="rendetext"/>
              </w:pPr>
              <w:r>
                <w:t>Det finns inte heller möjlighet att genom egenvård träna själv i varmvattenbasängen, eftersom den ständigt är ockuperad av småbarn med sina föräldrar.</w:t>
              </w:r>
            </w:p>
            <w:p w14:paraId="696282B9" w14:textId="77777777" w:rsidR="00FC5679" w:rsidRDefault="00FC5679" w:rsidP="00FC5679">
              <w:pPr>
                <w:pStyle w:val="rendetext"/>
              </w:pPr>
            </w:p>
            <w:p w14:paraId="033DD332" w14:textId="77777777" w:rsidR="00FC5679" w:rsidRDefault="00FC5679" w:rsidP="00FC5679">
              <w:pPr>
                <w:pStyle w:val="rendetext"/>
              </w:pPr>
              <w:r>
                <w:t>Förslag:</w:t>
              </w:r>
            </w:p>
            <w:p w14:paraId="75DBCC6C" w14:textId="77777777" w:rsidR="00FC5679" w:rsidRDefault="00FC5679" w:rsidP="00FC5679">
              <w:pPr>
                <w:pStyle w:val="rendetext"/>
              </w:pPr>
              <w:r>
                <w:t>Att Avesta kommuns fritidsavdelning skapar tillfällen på vardagar förslagsvis förmiddagar för personer med medicinska behov att erhålla varmvattenträning. Dessa pass bör utföras av ledare som är fysioterapeuter eller utbildade friskvårdstränare. För detta kan samarbete med Region Dalarna vara en möjlighet. Det bör också krävas läkarintyg för att garantera att det är en person med medicinska behov som får tillgång till denna träning.”</w:t>
              </w:r>
            </w:p>
            <w:p w14:paraId="0C3E5256" w14:textId="77777777" w:rsidR="00FC5679" w:rsidRDefault="00FC5679" w:rsidP="00FC5679">
              <w:pPr>
                <w:pStyle w:val="UnderrubrikArial"/>
              </w:pPr>
              <w:r>
                <w:t>Ärendet</w:t>
              </w:r>
            </w:p>
            <w:p w14:paraId="4DE96477" w14:textId="77777777" w:rsidR="00FC5679" w:rsidRDefault="00FC5679" w:rsidP="00FC5679">
              <w:pPr>
                <w:pStyle w:val="rendetext"/>
              </w:pPr>
              <w:r>
                <w:t>Våra kommunala badhus erbjuder en rad olika faciliteter och tjänster för att tillgodose olika behov och intressen. Badhusens öppettider är utformade för att passa olika scheman och livsstilar hos kommuninvånarna. Vi strävar efter att vara tillgängliga under olika tider på dagen och veckan för att möjliggöra regelbundna besök för skolbad, simskola, babysim, träning, avkoppling eller familjeaktiviteter.</w:t>
              </w:r>
            </w:p>
            <w:p w14:paraId="7320E816" w14:textId="77777777" w:rsidR="00FC5679" w:rsidRDefault="00FC5679" w:rsidP="00FC5679">
              <w:pPr>
                <w:pStyle w:val="rendetext"/>
              </w:pPr>
              <w:r>
                <w:t>Utöver fasta tider för vattenträning har Metropoolen morgonbad mellan klockan 06:00 – 09:00 på tisdagar och fredagar då det finns gott om utrymme</w:t>
              </w:r>
            </w:p>
            <w:p w14:paraId="0DBFFE0D" w14:textId="486F5BC8" w:rsidR="00FC5679" w:rsidRDefault="00FC5679" w:rsidP="00FC5679">
              <w:pPr>
                <w:pStyle w:val="rendetext"/>
              </w:pPr>
              <w:r>
                <w:t xml:space="preserve"> </w:t>
              </w:r>
            </w:p>
            <w:p w14:paraId="198203E1" w14:textId="541D5CA2" w:rsidR="00FC5679" w:rsidRDefault="00FC5679" w:rsidP="00FC5679">
              <w:pPr>
                <w:pStyle w:val="forts"/>
              </w:pPr>
              <w:r>
                <w:lastRenderedPageBreak/>
                <w:t xml:space="preserve">§ </w:t>
              </w:r>
              <w:sdt>
                <w:sdtPr>
                  <w:alias w:val="PGrafNr"/>
                  <w:tag w:val="PGrafNr"/>
                  <w:id w:val="1368715236"/>
                  <w:placeholder>
                    <w:docPart w:val="4E882E8E4F6C44149923C749BC222AE2"/>
                  </w:placeholder>
                </w:sdtPr>
                <w:sdtEndPr>
                  <w:rPr>
                    <w:noProof/>
                  </w:rPr>
                </w:sdtEndPr>
                <w:sdtContent>
                  <w:r>
                    <w:t>81</w:t>
                  </w:r>
                </w:sdtContent>
              </w:sdt>
              <w:r>
                <w:rPr>
                  <w:noProof/>
                </w:rPr>
                <w:t xml:space="preserve"> (forts)</w:t>
              </w:r>
            </w:p>
            <w:p w14:paraId="2BDB8955" w14:textId="77777777" w:rsidR="00FC5679" w:rsidRDefault="00FC5679" w:rsidP="00FC5679">
              <w:pPr>
                <w:pStyle w:val="rendetext"/>
              </w:pPr>
              <w:r>
                <w:t>för egenträning i varmvattenbassängen. Möjlighet finns även för Region Dalarna att boka tider i bassängen då regionens personal kan bedriva träning för personer med medicinska behov. Badpersonalen är inte utbildade att utföra medicinsk träning.</w:t>
              </w:r>
            </w:p>
            <w:p w14:paraId="39778897" w14:textId="77777777" w:rsidR="005905AB" w:rsidRDefault="005905AB" w:rsidP="00FC5679">
              <w:pPr>
                <w:pStyle w:val="rendetext"/>
              </w:pPr>
            </w:p>
            <w:p w14:paraId="107A0313" w14:textId="2F79D9C0" w:rsidR="005905AB" w:rsidRDefault="005905AB" w:rsidP="00FC5679">
              <w:pPr>
                <w:pStyle w:val="rendetext"/>
              </w:pPr>
              <w:r>
                <w:t>David Larsson (SD) yrkar på att undersöka möjligheten till fler undervisningstimmar.</w:t>
              </w:r>
            </w:p>
            <w:p w14:paraId="0715AD77" w14:textId="77777777" w:rsidR="005905AB" w:rsidRDefault="005905AB" w:rsidP="00FC5679">
              <w:pPr>
                <w:pStyle w:val="rendetext"/>
              </w:pPr>
            </w:p>
            <w:p w14:paraId="2397329F" w14:textId="0475994D" w:rsidR="005905AB" w:rsidRDefault="005905AB" w:rsidP="00FC5679">
              <w:pPr>
                <w:pStyle w:val="rendetext"/>
              </w:pPr>
              <w:r>
                <w:t>Ordförande yrkar på arbetsutskottets förslag</w:t>
              </w:r>
              <w:r w:rsidR="000F6910">
                <w:t xml:space="preserve"> och ställer de båda förslagen mot varandra. </w:t>
              </w:r>
              <w:r>
                <w:t xml:space="preserve">Han finner att </w:t>
              </w:r>
              <w:r w:rsidR="000F6910">
                <w:t>det egna förslaget</w:t>
              </w:r>
              <w:r>
                <w:t xml:space="preserve"> vinner.</w:t>
              </w:r>
            </w:p>
            <w:p w14:paraId="6D77A431" w14:textId="77777777" w:rsidR="005905AB" w:rsidRDefault="005905AB" w:rsidP="00FC5679">
              <w:pPr>
                <w:pStyle w:val="rendetext"/>
              </w:pPr>
            </w:p>
            <w:p w14:paraId="18B89D38" w14:textId="4F2C0A50" w:rsidR="005905AB" w:rsidRDefault="005905AB" w:rsidP="00FC5679">
              <w:pPr>
                <w:pStyle w:val="rendetext"/>
              </w:pPr>
              <w:r>
                <w:t>Reservationer: David Larsson (SD), Tomi Sandvik (SD) och Jeanette Klinga (SD).</w:t>
              </w:r>
            </w:p>
            <w:p w14:paraId="4A85CD79" w14:textId="77777777" w:rsidR="005905AB" w:rsidRDefault="005905AB" w:rsidP="00FC5679">
              <w:pPr>
                <w:pStyle w:val="rendetext"/>
              </w:pPr>
            </w:p>
            <w:p w14:paraId="4FC768BE" w14:textId="2D941077" w:rsidR="005905AB" w:rsidRDefault="005905AB" w:rsidP="00FC5679">
              <w:pPr>
                <w:pStyle w:val="rendetext"/>
              </w:pPr>
              <w:r>
                <w:t>Johannes Kotschy (</w:t>
              </w:r>
              <w:r w:rsidR="00D074C1">
                <w:t>M</w:t>
              </w:r>
              <w:r>
                <w:t>) yrkar på att fritidsenheten får i uppdrag att se över kostnader för att kunna genomföra utbildning.</w:t>
              </w:r>
            </w:p>
            <w:p w14:paraId="03C6DBD6" w14:textId="77777777" w:rsidR="005905AB" w:rsidRDefault="005905AB" w:rsidP="00FC5679">
              <w:pPr>
                <w:pStyle w:val="rendetext"/>
              </w:pPr>
            </w:p>
            <w:p w14:paraId="1AFA0342" w14:textId="77777777" w:rsidR="000F6910" w:rsidRDefault="000F6910" w:rsidP="000F6910">
              <w:pPr>
                <w:pStyle w:val="rendetext"/>
              </w:pPr>
              <w:r>
                <w:t>Ordförande yrkar på arbetsutskottets förslag och ställer de båda förslagen mot varandra. Han finner att det egna förslaget vinner.</w:t>
              </w:r>
            </w:p>
            <w:p w14:paraId="4911D4EA" w14:textId="7AF123C8" w:rsidR="005905AB" w:rsidRDefault="005905AB" w:rsidP="00FC5679">
              <w:pPr>
                <w:pStyle w:val="rendetext"/>
              </w:pPr>
            </w:p>
            <w:p w14:paraId="20305D5E" w14:textId="77777777" w:rsidR="00FC5679" w:rsidRDefault="00FC5679" w:rsidP="00FC5679">
              <w:pPr>
                <w:pStyle w:val="Brdtext"/>
              </w:pPr>
            </w:p>
            <w:p w14:paraId="7A7AB0AB" w14:textId="77777777" w:rsidR="00FC5679" w:rsidRPr="006023A3" w:rsidRDefault="00FC5679" w:rsidP="00FC5679">
              <w:pPr>
                <w:pStyle w:val="Rubrik3"/>
              </w:pPr>
              <w:r>
                <w:t>Förslag till beslut</w:t>
              </w:r>
            </w:p>
            <w:p w14:paraId="4FD881F0" w14:textId="667DDD6E" w:rsidR="00FC5679" w:rsidRPr="00711916" w:rsidRDefault="00FC5679" w:rsidP="00FC5679">
              <w:pPr>
                <w:pStyle w:val="Brdtext"/>
                <w:numPr>
                  <w:ilvl w:val="0"/>
                  <w:numId w:val="1"/>
                </w:numPr>
                <w:rPr>
                  <w:rFonts w:eastAsia="Calibri"/>
                  <w:lang w:eastAsia="en-US"/>
                </w:rPr>
              </w:pPr>
              <w:r>
                <w:rPr>
                  <w:rFonts w:eastAsia="Calibri"/>
                  <w:lang w:eastAsia="en-US"/>
                </w:rPr>
                <w:t>Motionen anses besvarad.</w:t>
              </w:r>
            </w:p>
            <w:p w14:paraId="3FFDAABB" w14:textId="77777777" w:rsidR="00FC5679" w:rsidRPr="006023A3" w:rsidRDefault="00FC5679" w:rsidP="00FC5679">
              <w:pPr>
                <w:pStyle w:val="Brdtext"/>
              </w:pPr>
            </w:p>
            <w:p w14:paraId="018B99E9" w14:textId="77777777" w:rsidR="00FC5679" w:rsidRPr="00333636" w:rsidRDefault="00FC5679" w:rsidP="00FC5679">
              <w:pPr>
                <w:pStyle w:val="Rubrik2"/>
                <w:rPr>
                  <w:rFonts w:ascii="Garamond" w:hAnsi="Garamond"/>
                  <w:i/>
                  <w:iCs/>
                </w:rPr>
              </w:pPr>
              <w:r>
                <w:rPr>
                  <w:rFonts w:ascii="Garamond" w:hAnsi="Garamond"/>
                  <w:i/>
                  <w:iCs/>
                </w:rPr>
                <w:t>Arbetsutskottets förslag</w:t>
              </w:r>
            </w:p>
            <w:p w14:paraId="639C282E" w14:textId="19FF3288" w:rsidR="00FC5679" w:rsidRDefault="00FC5679" w:rsidP="00FC5679">
              <w:pPr>
                <w:pStyle w:val="Brdtext"/>
                <w:numPr>
                  <w:ilvl w:val="0"/>
                  <w:numId w:val="1"/>
                </w:numPr>
              </w:pPr>
              <w:r>
                <w:t>Motionen anses besvarad</w:t>
              </w:r>
              <w:r w:rsidR="00800F74">
                <w:t>.</w:t>
              </w:r>
            </w:p>
            <w:p w14:paraId="78571665" w14:textId="79B12B03" w:rsidR="00FC5679" w:rsidRDefault="00D074C1" w:rsidP="00FC5679">
              <w:pPr>
                <w:pStyle w:val="Brdtext"/>
              </w:pPr>
            </w:p>
          </w:sdtContent>
        </w:sdt>
        <w:p w14:paraId="1E7792E1" w14:textId="77777777" w:rsidR="00FC5679" w:rsidRPr="006023A3" w:rsidRDefault="00FC5679" w:rsidP="00FC5679">
          <w:pPr>
            <w:pStyle w:val="Brdtext"/>
          </w:pPr>
        </w:p>
        <w:p w14:paraId="6C4A865F" w14:textId="77777777" w:rsidR="00FC5679" w:rsidRPr="00333636" w:rsidRDefault="00FC5679" w:rsidP="00FC5679">
          <w:pPr>
            <w:pStyle w:val="Rubrik2"/>
            <w:rPr>
              <w:rFonts w:ascii="Garamond" w:hAnsi="Garamond"/>
              <w:i/>
              <w:iCs/>
            </w:rPr>
          </w:pPr>
          <w:r>
            <w:rPr>
              <w:rFonts w:ascii="Garamond" w:hAnsi="Garamond"/>
              <w:i/>
              <w:iCs/>
            </w:rPr>
            <w:t>Bildningsstyrelsen</w:t>
          </w:r>
          <w:r w:rsidRPr="00333636">
            <w:rPr>
              <w:rFonts w:ascii="Garamond" w:hAnsi="Garamond"/>
              <w:i/>
              <w:iCs/>
            </w:rPr>
            <w:t>s beslut</w:t>
          </w:r>
        </w:p>
        <w:sdt>
          <w:sdtPr>
            <w:alias w:val="Beslut"/>
            <w:tag w:val="Beslut"/>
            <w:id w:val="1435641664"/>
            <w:placeholder>
              <w:docPart w:val="86B011B6DDF1426DBEEB3C7BE0FFEBDB"/>
            </w:placeholder>
          </w:sdtPr>
          <w:sdtEndPr/>
          <w:sdtContent>
            <w:p w14:paraId="71B8B324" w14:textId="00AF3C0B" w:rsidR="00FC5679" w:rsidRDefault="00FC5679" w:rsidP="00FC5679">
              <w:pPr>
                <w:pStyle w:val="Brdtext"/>
                <w:numPr>
                  <w:ilvl w:val="0"/>
                  <w:numId w:val="1"/>
                </w:numPr>
              </w:pPr>
              <w:r>
                <w:t>Motionen anses besvarad</w:t>
              </w:r>
              <w:r w:rsidR="00800F74">
                <w:t>.</w:t>
              </w:r>
            </w:p>
            <w:p w14:paraId="0211D30A" w14:textId="55BD6550" w:rsidR="00FC5679" w:rsidRDefault="00D074C1" w:rsidP="00FC5679">
              <w:pPr>
                <w:pStyle w:val="Brdtext"/>
              </w:pPr>
            </w:p>
          </w:sdtContent>
        </w:sdt>
        <w:p w14:paraId="00D9E919" w14:textId="1C1A1BF3" w:rsidR="00FC5679" w:rsidRDefault="00FC5679" w:rsidP="00FC5679">
          <w:pPr>
            <w:pStyle w:val="Brdtext"/>
          </w:pPr>
        </w:p>
        <w:p w14:paraId="345BF5EC" w14:textId="77777777" w:rsidR="00FC5679" w:rsidRDefault="00FC5679" w:rsidP="00FC5679">
          <w:pPr>
            <w:pStyle w:val="Brdtext"/>
          </w:pPr>
        </w:p>
        <w:p w14:paraId="5347C895" w14:textId="77777777" w:rsidR="00FC5679" w:rsidRDefault="00FC5679" w:rsidP="00FC5679">
          <w:pPr>
            <w:pStyle w:val="Brdtext"/>
          </w:pPr>
        </w:p>
        <w:p w14:paraId="1F966AE5" w14:textId="6A57A35E" w:rsidR="00FC5679" w:rsidRDefault="00FC5679" w:rsidP="00FC5679">
          <w:pPr>
            <w:pStyle w:val="Brdtext"/>
          </w:pPr>
          <w:r>
            <w:t>___</w:t>
          </w:r>
        </w:p>
      </w:sdtContent>
    </w:sdt>
    <w:bookmarkStart w:id="13" w:name="_Toc167097330" w:displacedByCustomXml="next"/>
    <w:sdt>
      <w:sdtPr>
        <w:rPr>
          <w:rFonts w:ascii="Garamond" w:hAnsi="Garamond"/>
          <w:b w:val="0"/>
          <w:sz w:val="24"/>
        </w:rPr>
        <w:alias w:val="Paragraf3"/>
        <w:tag w:val="2024000003"/>
        <w:id w:val="1841810708"/>
        <w:placeholder>
          <w:docPart w:val="A38D361315D14BFFAF61DA0BCA43D4F7"/>
        </w:placeholder>
      </w:sdtPr>
      <w:sdtEndPr/>
      <w:sdtContent>
        <w:p w14:paraId="071C8438" w14:textId="559598D4" w:rsidR="00FC5679" w:rsidRDefault="00FC5679" w:rsidP="00FC5679">
          <w:pPr>
            <w:pStyle w:val="Rubrik1"/>
          </w:pPr>
          <w:r>
            <w:t xml:space="preserve">§ </w:t>
          </w:r>
          <w:sdt>
            <w:sdtPr>
              <w:alias w:val="PGrafNr"/>
              <w:tag w:val="PGrafNr"/>
              <w:id w:val="-261679439"/>
              <w:placeholder>
                <w:docPart w:val="A38D361315D14BFFAF61DA0BCA43D4F7"/>
              </w:placeholder>
            </w:sdtPr>
            <w:sdtEndPr>
              <w:rPr>
                <w:noProof/>
              </w:rPr>
            </w:sdtEndPr>
            <w:sdtContent>
              <w:r>
                <w:t>82</w:t>
              </w:r>
            </w:sdtContent>
          </w:sdt>
          <w:r>
            <w:tab/>
          </w:r>
          <w:r w:rsidRPr="00C23F07">
            <w:t>Rapporter verksamheten 2024</w:t>
          </w:r>
          <w:bookmarkEnd w:id="13"/>
        </w:p>
        <w:p w14:paraId="6C091914" w14:textId="4DC51810"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625316192"/>
              <w:placeholder>
                <w:docPart w:val="A38D361315D14BFFAF61DA0BCA43D4F7"/>
              </w:placeholder>
            </w:sdtPr>
            <w:sdtEndPr/>
            <w:sdtContent>
              <w:proofErr w:type="gramStart"/>
              <w:r>
                <w:rPr>
                  <w:rFonts w:ascii="Arial" w:hAnsi="Arial" w:cs="Arial"/>
                  <w:szCs w:val="24"/>
                </w:rPr>
                <w:t>2024-000003</w:t>
              </w:r>
              <w:proofErr w:type="gramEnd"/>
              <w:r w:rsidR="00800F74">
                <w:rPr>
                  <w:rFonts w:ascii="Arial" w:hAnsi="Arial" w:cs="Arial"/>
                  <w:szCs w:val="24"/>
                </w:rPr>
                <w:t xml:space="preserve"> </w:t>
              </w:r>
            </w:sdtContent>
          </w:sdt>
          <w:r w:rsidRPr="00C23F07">
            <w:rPr>
              <w:rFonts w:ascii="Arial" w:hAnsi="Arial" w:cs="Arial"/>
              <w:szCs w:val="24"/>
            </w:rPr>
            <w:t>600</w:t>
          </w:r>
          <w:r>
            <w:tab/>
          </w:r>
        </w:p>
        <w:p w14:paraId="4D87A35B" w14:textId="77777777" w:rsidR="00C708BD" w:rsidRDefault="00C708BD" w:rsidP="00FC5679">
          <w:pPr>
            <w:pStyle w:val="Brdtext"/>
            <w:rPr>
              <w:b/>
              <w:bCs/>
            </w:rPr>
          </w:pPr>
        </w:p>
        <w:p w14:paraId="43F8FE0B" w14:textId="5F8B1277" w:rsidR="00766F3F" w:rsidRDefault="00766F3F" w:rsidP="00FC5679">
          <w:pPr>
            <w:pStyle w:val="Brdtext"/>
          </w:pPr>
          <w:r>
            <w:rPr>
              <w:b/>
              <w:bCs/>
            </w:rPr>
            <w:t>Anna-Lena Pligg, enhetschef fritid,</w:t>
          </w:r>
          <w:r w:rsidRPr="00766F3F">
            <w:t xml:space="preserve"> </w:t>
          </w:r>
          <w:r>
            <w:t xml:space="preserve">rapporterar om bästa sommaren </w:t>
          </w:r>
          <w:proofErr w:type="spellStart"/>
          <w:r>
            <w:t>ever</w:t>
          </w:r>
          <w:proofErr w:type="spellEnd"/>
          <w:r>
            <w:t>.</w:t>
          </w:r>
          <w:r w:rsidR="00DD4DE7">
            <w:t xml:space="preserve"> </w:t>
          </w:r>
        </w:p>
        <w:p w14:paraId="6D870A19" w14:textId="42DC22B8" w:rsidR="00800F74" w:rsidRPr="00DD4DE7" w:rsidRDefault="00DD4DE7" w:rsidP="00FC5679">
          <w:pPr>
            <w:pStyle w:val="Brdtext"/>
          </w:pPr>
          <w:r>
            <w:t xml:space="preserve">Alla aktiviteter ligger nu ute på </w:t>
          </w:r>
          <w:hyperlink r:id="rId16" w:history="1">
            <w:r w:rsidRPr="006714D9">
              <w:rPr>
                <w:rStyle w:val="Hyperlnk"/>
              </w:rPr>
              <w:t>www.avesta.se</w:t>
            </w:r>
          </w:hyperlink>
          <w:r>
            <w:t xml:space="preserve">. Vissa av aktiviteterna är utan anmälan och vissa kräver en anmälan i förväg. </w:t>
          </w:r>
        </w:p>
        <w:p w14:paraId="2530B45F" w14:textId="77777777" w:rsidR="0067406A" w:rsidRDefault="00766F3F" w:rsidP="00FC5679">
          <w:pPr>
            <w:pStyle w:val="Brdtext"/>
          </w:pPr>
          <w:r>
            <w:rPr>
              <w:b/>
              <w:bCs/>
            </w:rPr>
            <w:t>Ungdomsrådet</w:t>
          </w:r>
          <w:r w:rsidR="00A47072">
            <w:rPr>
              <w:b/>
              <w:bCs/>
            </w:rPr>
            <w:t xml:space="preserve"> med Malin Grimfeldt,</w:t>
          </w:r>
          <w:r w:rsidR="00DD4DE7">
            <w:rPr>
              <w:b/>
              <w:bCs/>
            </w:rPr>
            <w:t xml:space="preserve"> </w:t>
          </w:r>
          <w:proofErr w:type="spellStart"/>
          <w:r w:rsidR="00DD4DE7">
            <w:rPr>
              <w:b/>
              <w:bCs/>
            </w:rPr>
            <w:t>Fari</w:t>
          </w:r>
          <w:r w:rsidR="00082E88">
            <w:rPr>
              <w:b/>
              <w:bCs/>
            </w:rPr>
            <w:t>s</w:t>
          </w:r>
          <w:proofErr w:type="spellEnd"/>
          <w:r w:rsidR="00082E88">
            <w:rPr>
              <w:b/>
              <w:bCs/>
            </w:rPr>
            <w:t xml:space="preserve"> </w:t>
          </w:r>
          <w:proofErr w:type="spellStart"/>
          <w:r w:rsidR="00082E88">
            <w:rPr>
              <w:b/>
              <w:bCs/>
            </w:rPr>
            <w:t>Abdulrahman</w:t>
          </w:r>
          <w:proofErr w:type="spellEnd"/>
          <w:r w:rsidR="00DD4DE7">
            <w:rPr>
              <w:b/>
              <w:bCs/>
            </w:rPr>
            <w:t xml:space="preserve"> och </w:t>
          </w:r>
          <w:proofErr w:type="spellStart"/>
          <w:r w:rsidR="00DD4DE7">
            <w:rPr>
              <w:b/>
              <w:bCs/>
            </w:rPr>
            <w:t>Sahar</w:t>
          </w:r>
          <w:proofErr w:type="spellEnd"/>
          <w:r w:rsidR="00DD4DE7">
            <w:rPr>
              <w:b/>
              <w:bCs/>
            </w:rPr>
            <w:t xml:space="preserve"> </w:t>
          </w:r>
          <w:proofErr w:type="spellStart"/>
          <w:r w:rsidR="00DD4DE7">
            <w:rPr>
              <w:b/>
              <w:bCs/>
            </w:rPr>
            <w:t>Amer</w:t>
          </w:r>
          <w:proofErr w:type="spellEnd"/>
          <w:r w:rsidR="00A47072">
            <w:rPr>
              <w:b/>
              <w:bCs/>
            </w:rPr>
            <w:t xml:space="preserve">, </w:t>
          </w:r>
          <w:r w:rsidR="00082E88">
            <w:t>besöker bildningsstyrelsen för att ställa frågor</w:t>
          </w:r>
          <w:r w:rsidR="00A47072">
            <w:t>.</w:t>
          </w:r>
          <w:r w:rsidR="00082E88">
            <w:t xml:space="preserve"> Styrelsen och cheferna svarar på deras frågor som </w:t>
          </w:r>
          <w:proofErr w:type="spellStart"/>
          <w:r w:rsidR="00082E88">
            <w:t>bla</w:t>
          </w:r>
          <w:proofErr w:type="spellEnd"/>
          <w:r w:rsidR="00082E88">
            <w:t xml:space="preserve"> handlar om</w:t>
          </w:r>
          <w:r w:rsidR="0067406A">
            <w:t>:</w:t>
          </w:r>
          <w:r w:rsidR="00082E88">
            <w:t xml:space="preserve"> </w:t>
          </w:r>
        </w:p>
        <w:p w14:paraId="5E48B22F" w14:textId="266C04BA" w:rsidR="00766F3F" w:rsidRDefault="0067406A" w:rsidP="0067406A">
          <w:pPr>
            <w:pStyle w:val="Brdtext"/>
            <w:numPr>
              <w:ilvl w:val="0"/>
              <w:numId w:val="1"/>
            </w:numPr>
          </w:pPr>
          <w:r>
            <w:t>Mobilförbud på Domarhagsskolan.</w:t>
          </w:r>
        </w:p>
        <w:p w14:paraId="68B3D73D" w14:textId="2E79BF76" w:rsidR="0067406A" w:rsidRDefault="0067406A" w:rsidP="0067406A">
          <w:pPr>
            <w:pStyle w:val="Brdtext"/>
            <w:numPr>
              <w:ilvl w:val="0"/>
              <w:numId w:val="1"/>
            </w:numPr>
          </w:pPr>
          <w:r>
            <w:t>Datorer till Johan-Olovskolan</w:t>
          </w:r>
        </w:p>
        <w:p w14:paraId="5E9EC9B3" w14:textId="4644CE65" w:rsidR="0067406A" w:rsidRDefault="0067406A" w:rsidP="0067406A">
          <w:pPr>
            <w:pStyle w:val="Brdtext"/>
            <w:numPr>
              <w:ilvl w:val="0"/>
              <w:numId w:val="1"/>
            </w:numPr>
          </w:pPr>
          <w:r>
            <w:t>Skapa fler centrala aktiviteter för unga och bättre information</w:t>
          </w:r>
        </w:p>
        <w:p w14:paraId="467075D6" w14:textId="7615EE61" w:rsidR="0067406A" w:rsidRDefault="0067406A" w:rsidP="0067406A">
          <w:pPr>
            <w:pStyle w:val="Brdtext"/>
            <w:numPr>
              <w:ilvl w:val="0"/>
              <w:numId w:val="1"/>
            </w:numPr>
          </w:pPr>
          <w:r>
            <w:t>Bättre information om konsekvenser vid brott hos unga</w:t>
          </w:r>
        </w:p>
        <w:p w14:paraId="02E9D4AB" w14:textId="09B0F864" w:rsidR="0067406A" w:rsidRDefault="0067406A" w:rsidP="0067406A">
          <w:pPr>
            <w:pStyle w:val="Brdtext"/>
            <w:numPr>
              <w:ilvl w:val="0"/>
              <w:numId w:val="1"/>
            </w:numPr>
          </w:pPr>
          <w:r>
            <w:t>Oppositionsrådet har inte deltagit på något ungdomsråd sen 2019</w:t>
          </w:r>
        </w:p>
        <w:p w14:paraId="58C977D4" w14:textId="77777777" w:rsidR="0067406A" w:rsidRPr="00A47072" w:rsidRDefault="0067406A" w:rsidP="0067406A">
          <w:pPr>
            <w:pStyle w:val="Brdtext"/>
            <w:numPr>
              <w:ilvl w:val="0"/>
              <w:numId w:val="1"/>
            </w:numPr>
          </w:pPr>
        </w:p>
        <w:p w14:paraId="4806C08E" w14:textId="61B6FC93" w:rsidR="0067406A" w:rsidRDefault="00766F3F" w:rsidP="00FC5679">
          <w:pPr>
            <w:pStyle w:val="Brdtext"/>
          </w:pPr>
          <w:r w:rsidRPr="00C708BD">
            <w:rPr>
              <w:b/>
              <w:bCs/>
            </w:rPr>
            <w:t>Erica Erixon, elevhälsochef,</w:t>
          </w:r>
          <w:r>
            <w:t xml:space="preserve"> rapporterar om skolsociala teamet, elevroboten och bättre föräldramöten. </w:t>
          </w:r>
          <w:r w:rsidR="00A47072">
            <w:t xml:space="preserve">Hon börjar med att prata om </w:t>
          </w:r>
          <w:r w:rsidR="0067406A">
            <w:t xml:space="preserve">3 </w:t>
          </w:r>
          <w:r w:rsidR="00A47072">
            <w:t>nya verktyg. Bland annat gäller det en AV1-skolrobot</w:t>
          </w:r>
          <w:r w:rsidR="00D74BB9">
            <w:t>.</w:t>
          </w:r>
          <w:r w:rsidR="00A47072">
            <w:t xml:space="preserve"> </w:t>
          </w:r>
          <w:r w:rsidR="00D74BB9">
            <w:t>V</w:t>
          </w:r>
          <w:r w:rsidR="00A47072">
            <w:t xml:space="preserve">i har nu </w:t>
          </w:r>
          <w:proofErr w:type="gramStart"/>
          <w:r w:rsidR="00A47072">
            <w:t xml:space="preserve">7 </w:t>
          </w:r>
          <w:proofErr w:type="spellStart"/>
          <w:r w:rsidR="00A47072">
            <w:t>st</w:t>
          </w:r>
          <w:proofErr w:type="spellEnd"/>
          <w:proofErr w:type="gramEnd"/>
          <w:r w:rsidR="00A47072">
            <w:t xml:space="preserve"> i bruk som vi testar. </w:t>
          </w:r>
          <w:r w:rsidR="00F66FEB">
            <w:t>I utvärdering</w:t>
          </w:r>
          <w:r w:rsidR="00D21F49">
            <w:t>en</w:t>
          </w:r>
          <w:r w:rsidR="00F66FEB">
            <w:t xml:space="preserve"> ser man gott resultat i närvaro.</w:t>
          </w:r>
          <w:r w:rsidR="0067406A">
            <w:t xml:space="preserve"> Syftet är att säkerställa barnets rätt till utbildning genom att minska frånvaron. Roboten är bra för elever som känner:</w:t>
          </w:r>
        </w:p>
        <w:p w14:paraId="4DD82267" w14:textId="494B5FBC" w:rsidR="0067406A" w:rsidRDefault="0067406A" w:rsidP="0067406A">
          <w:pPr>
            <w:pStyle w:val="Brdtext"/>
            <w:numPr>
              <w:ilvl w:val="0"/>
              <w:numId w:val="1"/>
            </w:numPr>
          </w:pPr>
          <w:r>
            <w:t>Oro, ångest och rädsla över att vara i skolan</w:t>
          </w:r>
        </w:p>
        <w:p w14:paraId="48B93985" w14:textId="15D6D8C2" w:rsidR="0067406A" w:rsidRDefault="0067406A" w:rsidP="0067406A">
          <w:pPr>
            <w:pStyle w:val="Brdtext"/>
            <w:numPr>
              <w:ilvl w:val="0"/>
              <w:numId w:val="1"/>
            </w:numPr>
          </w:pPr>
          <w:r>
            <w:t>Svår sjukdom som omöjliggör att vara i skolan</w:t>
          </w:r>
        </w:p>
        <w:p w14:paraId="1A922AFC" w14:textId="1682D0A6" w:rsidR="0067406A" w:rsidRDefault="00D74BB9" w:rsidP="0067406A">
          <w:pPr>
            <w:pStyle w:val="Brdtext"/>
            <w:numPr>
              <w:ilvl w:val="0"/>
              <w:numId w:val="1"/>
            </w:numPr>
          </w:pPr>
          <w:r>
            <w:t>Undervisning i särskild undervisningsgrupp, som gör att man inte kan ta del av allt i ordinarie undervisning.</w:t>
          </w:r>
        </w:p>
        <w:p w14:paraId="7B952513" w14:textId="21D45C66" w:rsidR="00D74BB9" w:rsidRDefault="00D74BB9" w:rsidP="0067406A">
          <w:pPr>
            <w:pStyle w:val="Brdtext"/>
            <w:numPr>
              <w:ilvl w:val="0"/>
              <w:numId w:val="1"/>
            </w:numPr>
          </w:pPr>
          <w:r>
            <w:t>Särskild begåvning, möjlighet att ta del av undervisning på en högre nivå.</w:t>
          </w:r>
        </w:p>
        <w:p w14:paraId="0A979781" w14:textId="749BECED" w:rsidR="00D74BB9" w:rsidRDefault="00D74BB9" w:rsidP="00D74BB9">
          <w:pPr>
            <w:pStyle w:val="Brdtext"/>
          </w:pPr>
          <w:r>
            <w:t>Utan att vara inne i klassrummet kan eleven delta i undervisningen samtidigt som undervisningen sker i skolan med hjälp av en AV1. Den fungerar som elevens ögon, öron och röst i klassrummet.</w:t>
          </w:r>
        </w:p>
        <w:p w14:paraId="3B01D96A" w14:textId="342628EF" w:rsidR="00766F3F" w:rsidRDefault="00F66FEB" w:rsidP="00FC5679">
          <w:pPr>
            <w:pStyle w:val="Brdtext"/>
          </w:pPr>
          <w:r>
            <w:t xml:space="preserve"> </w:t>
          </w:r>
          <w:r w:rsidR="000C1612">
            <w:t>Det andra verktyget är skolsociala teamet</w:t>
          </w:r>
          <w:r w:rsidR="00D21F49">
            <w:t>,</w:t>
          </w:r>
          <w:r w:rsidR="000C1612">
            <w:t xml:space="preserve"> </w:t>
          </w:r>
          <w:r w:rsidR="00D21F49">
            <w:t xml:space="preserve">som består av </w:t>
          </w:r>
          <w:proofErr w:type="gramStart"/>
          <w:r w:rsidR="00D21F49">
            <w:t xml:space="preserve">3 </w:t>
          </w:r>
          <w:proofErr w:type="spellStart"/>
          <w:r w:rsidR="00D21F49">
            <w:t>st</w:t>
          </w:r>
          <w:proofErr w:type="spellEnd"/>
          <w:proofErr w:type="gramEnd"/>
          <w:r w:rsidR="00D21F49">
            <w:t xml:space="preserve"> som arbetar operativt 100 %, skolpsykolog 10 %, specialpedagog 20 %, ledningsfunktion 10 %. Samverkan med BUP som är med på möten med verksamheten 1 </w:t>
          </w:r>
          <w:proofErr w:type="spellStart"/>
          <w:r w:rsidR="00D21F49">
            <w:t>ggn</w:t>
          </w:r>
          <w:proofErr w:type="spellEnd"/>
          <w:r w:rsidR="00D21F49">
            <w:t xml:space="preserve"> i månaden. D</w:t>
          </w:r>
          <w:r w:rsidR="000C1612">
            <w:t xml:space="preserve">et sista </w:t>
          </w:r>
          <w:r w:rsidR="00D21F49">
            <w:t xml:space="preserve">verktyget </w:t>
          </w:r>
          <w:r w:rsidR="000C1612">
            <w:t xml:space="preserve">är </w:t>
          </w:r>
          <w:r w:rsidR="00EE2901">
            <w:t xml:space="preserve">en föräldramötesrutin. </w:t>
          </w:r>
          <w:r w:rsidR="00D21F49">
            <w:t>Syftet är att få föräldrar närvarande i sina barns skolgån</w:t>
          </w:r>
          <w:r w:rsidR="00C00792">
            <w:t>g.</w:t>
          </w:r>
          <w:r w:rsidR="00D21F49">
            <w:t xml:space="preserve"> </w:t>
          </w:r>
        </w:p>
        <w:p w14:paraId="2A2A12B4" w14:textId="492F37C1" w:rsidR="00367FAA" w:rsidRDefault="00C00792" w:rsidP="00C00792">
          <w:pPr>
            <w:pStyle w:val="forts"/>
            <w:rPr>
              <w:noProof/>
            </w:rPr>
          </w:pPr>
          <w:r>
            <w:lastRenderedPageBreak/>
            <w:t xml:space="preserve">§ </w:t>
          </w:r>
          <w:sdt>
            <w:sdtPr>
              <w:alias w:val="PGrafNr"/>
              <w:tag w:val="PGrafNr"/>
              <w:id w:val="-497430854"/>
              <w:placeholder>
                <w:docPart w:val="4C3DAFA7AECC45ADB769EF909551FC7E"/>
              </w:placeholder>
            </w:sdtPr>
            <w:sdtEndPr>
              <w:rPr>
                <w:noProof/>
              </w:rPr>
            </w:sdtEndPr>
            <w:sdtContent>
              <w:r>
                <w:t>82</w:t>
              </w:r>
            </w:sdtContent>
          </w:sdt>
          <w:r>
            <w:rPr>
              <w:noProof/>
            </w:rPr>
            <w:t xml:space="preserve"> (forts)</w:t>
          </w:r>
        </w:p>
        <w:p w14:paraId="0A1AA1DB" w14:textId="77777777" w:rsidR="00C00792" w:rsidRDefault="00C00792" w:rsidP="00C00792">
          <w:pPr>
            <w:pStyle w:val="forts"/>
          </w:pPr>
        </w:p>
        <w:p w14:paraId="520C4A24" w14:textId="402AF33C" w:rsidR="00766F3F" w:rsidRDefault="00766F3F" w:rsidP="00FC5679">
          <w:pPr>
            <w:pStyle w:val="Brdtext"/>
          </w:pPr>
          <w:r w:rsidRPr="00766F3F">
            <w:rPr>
              <w:b/>
              <w:bCs/>
            </w:rPr>
            <w:t>Karin Svenonius Kronstrand, projektledare</w:t>
          </w:r>
          <w:r>
            <w:rPr>
              <w:b/>
              <w:bCs/>
            </w:rPr>
            <w:t>,</w:t>
          </w:r>
          <w:r w:rsidR="00367FAA">
            <w:rPr>
              <w:b/>
              <w:bCs/>
            </w:rPr>
            <w:t xml:space="preserve"> och Marie-Ann Eklund</w:t>
          </w:r>
          <w:r w:rsidR="00507EE7">
            <w:rPr>
              <w:b/>
              <w:bCs/>
            </w:rPr>
            <w:t>, rektor,</w:t>
          </w:r>
          <w:r w:rsidR="00367FAA">
            <w:rPr>
              <w:b/>
              <w:bCs/>
            </w:rPr>
            <w:t xml:space="preserve"> </w:t>
          </w:r>
          <w:r w:rsidR="00367FAA" w:rsidRPr="00367FAA">
            <w:t xml:space="preserve">berättar om </w:t>
          </w:r>
          <w:r w:rsidR="00367FAA">
            <w:t>de olika r</w:t>
          </w:r>
          <w:r w:rsidR="00367FAA" w:rsidRPr="00367FAA">
            <w:t>iktade insatser</w:t>
          </w:r>
          <w:r w:rsidR="00367FAA">
            <w:t xml:space="preserve"> som </w:t>
          </w:r>
          <w:r w:rsidR="00507EE7">
            <w:t>man</w:t>
          </w:r>
          <w:r w:rsidR="00367FAA">
            <w:t xml:space="preserve"> har i projektet. </w:t>
          </w:r>
          <w:r w:rsidR="00507EE7">
            <w:t xml:space="preserve">Karin berättar om de fortbildningsmöjligheter som finns i svenska som andra språk för lärare i grundskolan. Det går att läsa 15 HP via lärarlyftet eller en lokal kurs på 7,5 HP. Det finns även seminarium för rektorer och lärarrepresentanter ledda av nationellt centrum för svenska som andra språk. </w:t>
          </w:r>
        </w:p>
        <w:p w14:paraId="0851F438" w14:textId="338C7F9F" w:rsidR="00766F3F" w:rsidRDefault="00507EE7" w:rsidP="00FC5679">
          <w:pPr>
            <w:pStyle w:val="Brdtext"/>
            <w:rPr>
              <w:b/>
              <w:bCs/>
            </w:rPr>
          </w:pPr>
          <w:r>
            <w:t>Karin berättar även om Arenan som syftar till att skapa en arena för meningsfull fritid och språkträning. Markusskolan och Krylbo skola är öppna 13:00 – 17:00 två dagar i veckan vardera. Där finns läxhjälp, pyssel och spel samt rörelseaktiviteter.</w:t>
          </w:r>
        </w:p>
        <w:p w14:paraId="6BFE433D" w14:textId="57963018" w:rsidR="00A54CE0" w:rsidRDefault="00766F3F" w:rsidP="00FC5679">
          <w:pPr>
            <w:pStyle w:val="Brdtext"/>
          </w:pPr>
          <w:r>
            <w:rPr>
              <w:b/>
              <w:bCs/>
            </w:rPr>
            <w:t>Jerker Olofsson, resultatenhetschef utbildning,</w:t>
          </w:r>
          <w:r w:rsidR="00DF2325">
            <w:rPr>
              <w:b/>
              <w:bCs/>
            </w:rPr>
            <w:t xml:space="preserve"> </w:t>
          </w:r>
          <w:r w:rsidR="00A54CE0" w:rsidRPr="00A54CE0">
            <w:t>rapporterar om</w:t>
          </w:r>
          <w:r w:rsidR="00A54CE0">
            <w:rPr>
              <w:b/>
              <w:bCs/>
            </w:rPr>
            <w:t xml:space="preserve"> </w:t>
          </w:r>
          <w:r w:rsidR="00A54CE0">
            <w:t>p</w:t>
          </w:r>
          <w:r w:rsidR="00DF2325" w:rsidRPr="00DF2325">
            <w:t>lanering och dimension</w:t>
          </w:r>
          <w:r w:rsidR="00DF2325">
            <w:t>ering gymnasiet.</w:t>
          </w:r>
          <w:r w:rsidR="00A54CE0">
            <w:t xml:space="preserve"> Syftet är att fler kommuner tillsammans kan samverka för en gemensam målbild för kommunerna. Man vill arbeta för:</w:t>
          </w:r>
          <w:r w:rsidR="00DF2325">
            <w:t xml:space="preserve"> </w:t>
          </w:r>
        </w:p>
        <w:p w14:paraId="1DB45F23" w14:textId="77777777" w:rsidR="00A54CE0" w:rsidRPr="00A54CE0" w:rsidRDefault="00A54CE0" w:rsidP="00A54CE0">
          <w:pPr>
            <w:rPr>
              <w:rFonts w:ascii="Garamond" w:hAnsi="Garamond"/>
              <w:b/>
              <w:bCs/>
              <w:sz w:val="22"/>
            </w:rPr>
          </w:pPr>
          <w:r w:rsidRPr="00A54CE0">
            <w:rPr>
              <w:rFonts w:ascii="Garamond" w:hAnsi="Garamond"/>
              <w:b/>
              <w:bCs/>
            </w:rPr>
            <w:t>Bättre och snabbare anpassning till det lokala näringslivet</w:t>
          </w:r>
        </w:p>
        <w:p w14:paraId="2BB291D1" w14:textId="1A1CB39D" w:rsidR="00A54CE0" w:rsidRPr="00A54CE0" w:rsidRDefault="00A54CE0" w:rsidP="00A54CE0">
          <w:pPr>
            <w:pStyle w:val="Liststycke"/>
            <w:numPr>
              <w:ilvl w:val="0"/>
              <w:numId w:val="1"/>
            </w:numPr>
            <w:rPr>
              <w:rFonts w:ascii="Garamond" w:hAnsi="Garamond"/>
            </w:rPr>
          </w:pPr>
          <w:r w:rsidRPr="00A54CE0">
            <w:rPr>
              <w:rFonts w:ascii="Garamond" w:hAnsi="Garamond"/>
            </w:rPr>
            <w:t>Gemensam och likartad arbetsmarknad</w:t>
          </w:r>
        </w:p>
        <w:p w14:paraId="7C90B911" w14:textId="6931BF68" w:rsidR="00A54CE0" w:rsidRPr="00A54CE0" w:rsidRDefault="00A54CE0" w:rsidP="00A54CE0">
          <w:pPr>
            <w:pStyle w:val="Liststycke"/>
            <w:numPr>
              <w:ilvl w:val="0"/>
              <w:numId w:val="1"/>
            </w:numPr>
            <w:rPr>
              <w:rFonts w:ascii="Garamond" w:hAnsi="Garamond"/>
            </w:rPr>
          </w:pPr>
          <w:r w:rsidRPr="00A54CE0">
            <w:rPr>
              <w:rFonts w:ascii="Garamond" w:hAnsi="Garamond"/>
            </w:rPr>
            <w:t>Få parter ger snabba beslut</w:t>
          </w:r>
        </w:p>
        <w:p w14:paraId="5718BF94" w14:textId="77777777" w:rsidR="00A54CE0" w:rsidRPr="00A54CE0" w:rsidRDefault="00A54CE0" w:rsidP="00A54CE0">
          <w:pPr>
            <w:rPr>
              <w:rFonts w:ascii="Garamond" w:hAnsi="Garamond"/>
              <w:b/>
              <w:bCs/>
            </w:rPr>
          </w:pPr>
          <w:r w:rsidRPr="00A54CE0">
            <w:rPr>
              <w:rFonts w:ascii="Garamond" w:hAnsi="Garamond"/>
              <w:b/>
              <w:bCs/>
            </w:rPr>
            <w:t>Gymnasieskolans utveckling</w:t>
          </w:r>
        </w:p>
        <w:p w14:paraId="6B7A7B16" w14:textId="07FD04AA" w:rsidR="00A54CE0" w:rsidRPr="00A54CE0" w:rsidRDefault="00A54CE0" w:rsidP="00A54CE0">
          <w:pPr>
            <w:pStyle w:val="Liststycke"/>
            <w:numPr>
              <w:ilvl w:val="0"/>
              <w:numId w:val="1"/>
            </w:numPr>
            <w:rPr>
              <w:rFonts w:ascii="Garamond" w:hAnsi="Garamond"/>
            </w:rPr>
          </w:pPr>
          <w:r w:rsidRPr="00A54CE0">
            <w:rPr>
              <w:rFonts w:ascii="Garamond" w:hAnsi="Garamond"/>
            </w:rPr>
            <w:t>Liknande storlek och utbud ger goda möjligheter till utveckling i samverkan</w:t>
          </w:r>
        </w:p>
        <w:p w14:paraId="54D0F187" w14:textId="1E3D2D58" w:rsidR="00A54CE0" w:rsidRPr="00A54CE0" w:rsidRDefault="00A54CE0" w:rsidP="00A54CE0">
          <w:pPr>
            <w:pStyle w:val="Liststycke"/>
            <w:numPr>
              <w:ilvl w:val="0"/>
              <w:numId w:val="1"/>
            </w:numPr>
            <w:rPr>
              <w:rFonts w:ascii="Garamond" w:hAnsi="Garamond"/>
            </w:rPr>
          </w:pPr>
          <w:r w:rsidRPr="00A54CE0">
            <w:rPr>
              <w:rFonts w:ascii="Garamond" w:hAnsi="Garamond"/>
            </w:rPr>
            <w:t>Ger större möjlighet att hantera trendsvängningar och förändrade elevkullar</w:t>
          </w:r>
        </w:p>
        <w:p w14:paraId="6ECEAFAB" w14:textId="717971A1" w:rsidR="00A54CE0" w:rsidRPr="00A54CE0" w:rsidRDefault="00A54CE0" w:rsidP="00A54CE0">
          <w:pPr>
            <w:pStyle w:val="Liststycke"/>
            <w:numPr>
              <w:ilvl w:val="0"/>
              <w:numId w:val="1"/>
            </w:numPr>
            <w:rPr>
              <w:rFonts w:ascii="Garamond" w:hAnsi="Garamond"/>
            </w:rPr>
          </w:pPr>
          <w:r w:rsidRPr="00A54CE0">
            <w:rPr>
              <w:rFonts w:ascii="Garamond" w:hAnsi="Garamond"/>
            </w:rPr>
            <w:t>Gemensam fortbildning</w:t>
          </w:r>
        </w:p>
        <w:p w14:paraId="0A3614FB" w14:textId="77777777" w:rsidR="00A54CE0" w:rsidRPr="00A54CE0" w:rsidRDefault="00A54CE0" w:rsidP="00A54CE0">
          <w:pPr>
            <w:rPr>
              <w:rFonts w:ascii="Garamond" w:hAnsi="Garamond"/>
              <w:b/>
              <w:bCs/>
            </w:rPr>
          </w:pPr>
          <w:r w:rsidRPr="00A54CE0">
            <w:rPr>
              <w:rFonts w:ascii="Garamond" w:hAnsi="Garamond"/>
              <w:b/>
              <w:bCs/>
            </w:rPr>
            <w:t>Kommunernas generella utveckling</w:t>
          </w:r>
        </w:p>
        <w:p w14:paraId="57CF9D5A" w14:textId="7AC271FB" w:rsidR="00A54CE0" w:rsidRPr="00A54CE0" w:rsidRDefault="00A54CE0" w:rsidP="00A54CE0">
          <w:pPr>
            <w:pStyle w:val="Liststycke"/>
            <w:numPr>
              <w:ilvl w:val="0"/>
              <w:numId w:val="1"/>
            </w:numPr>
            <w:rPr>
              <w:rFonts w:ascii="Garamond" w:hAnsi="Garamond"/>
            </w:rPr>
          </w:pPr>
          <w:r w:rsidRPr="00A54CE0">
            <w:rPr>
              <w:rFonts w:ascii="Garamond" w:hAnsi="Garamond"/>
            </w:rPr>
            <w:t>En formell gymnasiesamverkan ger större kraft mot andra aktörer</w:t>
          </w:r>
        </w:p>
        <w:p w14:paraId="52D45A10" w14:textId="6835D43F" w:rsidR="00A54CE0" w:rsidRPr="00A54CE0" w:rsidRDefault="00A54CE0" w:rsidP="00A54CE0">
          <w:pPr>
            <w:pStyle w:val="Liststycke"/>
            <w:numPr>
              <w:ilvl w:val="0"/>
              <w:numId w:val="1"/>
            </w:numPr>
            <w:rPr>
              <w:rFonts w:ascii="Garamond" w:hAnsi="Garamond"/>
            </w:rPr>
          </w:pPr>
          <w:r w:rsidRPr="00A54CE0">
            <w:rPr>
              <w:rFonts w:ascii="Garamond" w:hAnsi="Garamond"/>
            </w:rPr>
            <w:t>Fler företag vill flytta hit eller inte flytta bort</w:t>
          </w:r>
        </w:p>
        <w:p w14:paraId="379005E2" w14:textId="77777777" w:rsidR="00A54CE0" w:rsidRPr="00A54CE0" w:rsidRDefault="00A54CE0" w:rsidP="00A54CE0">
          <w:pPr>
            <w:rPr>
              <w:rFonts w:ascii="Garamond" w:eastAsiaTheme="minorHAnsi" w:hAnsi="Garamond"/>
            </w:rPr>
          </w:pPr>
          <w:r w:rsidRPr="00A54CE0">
            <w:rPr>
              <w:rFonts w:ascii="Garamond" w:hAnsi="Garamond"/>
              <w:b/>
              <w:bCs/>
            </w:rPr>
            <w:t>Ambitioner på 2 års sikt</w:t>
          </w:r>
        </w:p>
        <w:p w14:paraId="2B3E826C" w14:textId="35066AB2" w:rsidR="00A54CE0" w:rsidRPr="00A54CE0" w:rsidRDefault="00A54CE0" w:rsidP="00A54CE0">
          <w:pPr>
            <w:pStyle w:val="Liststycke"/>
            <w:numPr>
              <w:ilvl w:val="0"/>
              <w:numId w:val="1"/>
            </w:numPr>
            <w:rPr>
              <w:rFonts w:ascii="Garamond" w:hAnsi="Garamond"/>
            </w:rPr>
          </w:pPr>
          <w:r w:rsidRPr="00A54CE0">
            <w:rPr>
              <w:rFonts w:ascii="Garamond" w:hAnsi="Garamond"/>
            </w:rPr>
            <w:t>Upparbetad samverkan med stärkta relationer</w:t>
          </w:r>
        </w:p>
        <w:p w14:paraId="181E427A" w14:textId="086D8796" w:rsidR="00A54CE0" w:rsidRPr="00A54CE0" w:rsidRDefault="00A54CE0" w:rsidP="00A54CE0">
          <w:pPr>
            <w:pStyle w:val="Liststycke"/>
            <w:numPr>
              <w:ilvl w:val="0"/>
              <w:numId w:val="1"/>
            </w:numPr>
            <w:rPr>
              <w:rFonts w:ascii="Garamond" w:hAnsi="Garamond"/>
            </w:rPr>
          </w:pPr>
          <w:r w:rsidRPr="00A54CE0">
            <w:rPr>
              <w:rFonts w:ascii="Garamond" w:hAnsi="Garamond"/>
            </w:rPr>
            <w:t>Effektiva former och fora för samverkan</w:t>
          </w:r>
        </w:p>
        <w:p w14:paraId="5BE9029B" w14:textId="1080A67E" w:rsidR="00A54CE0" w:rsidRPr="00A54CE0" w:rsidRDefault="00A54CE0" w:rsidP="00A54CE0">
          <w:pPr>
            <w:pStyle w:val="Liststycke"/>
            <w:numPr>
              <w:ilvl w:val="0"/>
              <w:numId w:val="1"/>
            </w:numPr>
            <w:rPr>
              <w:rFonts w:ascii="Garamond" w:hAnsi="Garamond"/>
            </w:rPr>
          </w:pPr>
          <w:r w:rsidRPr="00A54CE0">
            <w:rPr>
              <w:rFonts w:ascii="Garamond" w:hAnsi="Garamond"/>
            </w:rPr>
            <w:t>Små förändringar i utbudet</w:t>
          </w:r>
        </w:p>
        <w:p w14:paraId="1515EEAB" w14:textId="14C33FD3" w:rsidR="00A54CE0" w:rsidRPr="00A54CE0" w:rsidRDefault="00A54CE0" w:rsidP="00A54CE0">
          <w:pPr>
            <w:pStyle w:val="Liststycke"/>
            <w:numPr>
              <w:ilvl w:val="0"/>
              <w:numId w:val="1"/>
            </w:numPr>
            <w:rPr>
              <w:rFonts w:ascii="Garamond" w:hAnsi="Garamond"/>
            </w:rPr>
          </w:pPr>
          <w:r w:rsidRPr="00A54CE0">
            <w:rPr>
              <w:rFonts w:ascii="Garamond" w:hAnsi="Garamond"/>
            </w:rPr>
            <w:t>Hitta de förändringar och tillägg i avtalet som upptäcks under vägs</w:t>
          </w:r>
        </w:p>
        <w:p w14:paraId="0571E15A" w14:textId="64D29746" w:rsidR="00A54CE0" w:rsidRPr="00A54CE0" w:rsidRDefault="00A54CE0" w:rsidP="00A54CE0">
          <w:pPr>
            <w:pStyle w:val="Liststycke"/>
            <w:numPr>
              <w:ilvl w:val="0"/>
              <w:numId w:val="1"/>
            </w:numPr>
            <w:rPr>
              <w:rFonts w:ascii="Garamond" w:hAnsi="Garamond"/>
            </w:rPr>
          </w:pPr>
          <w:r w:rsidRPr="00A54CE0">
            <w:rPr>
              <w:rFonts w:ascii="Garamond" w:hAnsi="Garamond"/>
            </w:rPr>
            <w:t>Enas om gemensamma utmaningar som kan lösas med samverkan</w:t>
          </w:r>
        </w:p>
        <w:p w14:paraId="7CDEFB41" w14:textId="1595B0D9" w:rsidR="00A54CE0" w:rsidRPr="00A54CE0" w:rsidRDefault="00A54CE0" w:rsidP="00A54CE0">
          <w:pPr>
            <w:pStyle w:val="Liststycke"/>
            <w:numPr>
              <w:ilvl w:val="0"/>
              <w:numId w:val="1"/>
            </w:numPr>
            <w:rPr>
              <w:rFonts w:ascii="Garamond" w:hAnsi="Garamond"/>
            </w:rPr>
          </w:pPr>
          <w:r w:rsidRPr="00A54CE0">
            <w:rPr>
              <w:rFonts w:ascii="Garamond" w:hAnsi="Garamond"/>
            </w:rPr>
            <w:t>Få en gemensam bild av hela samverkansområdets lokala näringsliv</w:t>
          </w:r>
        </w:p>
        <w:p w14:paraId="1159EA59" w14:textId="4007A087" w:rsidR="00A54CE0" w:rsidRPr="00A54CE0" w:rsidRDefault="00A54CE0" w:rsidP="00A54CE0">
          <w:pPr>
            <w:pStyle w:val="Liststycke"/>
            <w:numPr>
              <w:ilvl w:val="0"/>
              <w:numId w:val="1"/>
            </w:numPr>
            <w:rPr>
              <w:rFonts w:ascii="Garamond" w:hAnsi="Garamond"/>
            </w:rPr>
          </w:pPr>
          <w:r w:rsidRPr="00A54CE0">
            <w:rPr>
              <w:rFonts w:ascii="Garamond" w:hAnsi="Garamond"/>
            </w:rPr>
            <w:t>Formulera en gemensam konkret målbild</w:t>
          </w:r>
        </w:p>
        <w:p w14:paraId="41800404" w14:textId="77777777" w:rsidR="00A54CE0" w:rsidRPr="00A54CE0" w:rsidRDefault="00A54CE0" w:rsidP="00A54CE0">
          <w:pPr>
            <w:rPr>
              <w:rFonts w:ascii="Garamond" w:eastAsiaTheme="minorHAnsi" w:hAnsi="Garamond"/>
            </w:rPr>
          </w:pPr>
          <w:r w:rsidRPr="00A54CE0">
            <w:rPr>
              <w:rFonts w:ascii="Garamond" w:hAnsi="Garamond"/>
              <w:b/>
              <w:bCs/>
            </w:rPr>
            <w:t xml:space="preserve">Ambitioner år </w:t>
          </w:r>
          <w:proofErr w:type="gramStart"/>
          <w:r w:rsidRPr="00A54CE0">
            <w:rPr>
              <w:rFonts w:ascii="Garamond" w:hAnsi="Garamond"/>
              <w:b/>
              <w:bCs/>
            </w:rPr>
            <w:t>3-5</w:t>
          </w:r>
          <w:proofErr w:type="gramEnd"/>
        </w:p>
        <w:p w14:paraId="6726E352" w14:textId="77777777" w:rsidR="00A54CE0" w:rsidRPr="00A54CE0" w:rsidRDefault="00A54CE0" w:rsidP="00A54CE0">
          <w:pPr>
            <w:rPr>
              <w:rFonts w:ascii="Garamond" w:hAnsi="Garamond"/>
            </w:rPr>
          </w:pPr>
          <w:r w:rsidRPr="00A54CE0">
            <w:rPr>
              <w:rFonts w:ascii="Garamond" w:hAnsi="Garamond"/>
            </w:rPr>
            <w:t>Ett utbildningsutbud som är</w:t>
          </w:r>
        </w:p>
        <w:p w14:paraId="59EBA0C5" w14:textId="4D7CB1F0" w:rsidR="00A54CE0" w:rsidRPr="00A54CE0" w:rsidRDefault="00A54CE0" w:rsidP="00A54CE0">
          <w:pPr>
            <w:pStyle w:val="Liststycke"/>
            <w:numPr>
              <w:ilvl w:val="0"/>
              <w:numId w:val="1"/>
            </w:numPr>
            <w:rPr>
              <w:rFonts w:ascii="Garamond" w:hAnsi="Garamond"/>
            </w:rPr>
          </w:pPr>
          <w:r w:rsidRPr="00A54CE0">
            <w:rPr>
              <w:rFonts w:ascii="Garamond" w:hAnsi="Garamond"/>
            </w:rPr>
            <w:t>Väl anpassat till det lokala näringslivet</w:t>
          </w:r>
        </w:p>
        <w:p w14:paraId="3F83998E" w14:textId="7532CDDA" w:rsidR="00A54CE0" w:rsidRPr="00A54CE0" w:rsidRDefault="00A54CE0" w:rsidP="00A54CE0">
          <w:pPr>
            <w:pStyle w:val="Liststycke"/>
            <w:numPr>
              <w:ilvl w:val="0"/>
              <w:numId w:val="1"/>
            </w:numPr>
            <w:rPr>
              <w:rFonts w:ascii="Garamond" w:hAnsi="Garamond"/>
            </w:rPr>
          </w:pPr>
          <w:r w:rsidRPr="00A54CE0">
            <w:rPr>
              <w:rFonts w:ascii="Garamond" w:hAnsi="Garamond"/>
            </w:rPr>
            <w:t>Brett och lockande för våra elever</w:t>
          </w:r>
        </w:p>
        <w:p w14:paraId="36A6BD52" w14:textId="4CD3CDF9" w:rsidR="00A54CE0" w:rsidRPr="00A54CE0" w:rsidRDefault="00A54CE0" w:rsidP="00A54CE0">
          <w:pPr>
            <w:pStyle w:val="Liststycke"/>
            <w:numPr>
              <w:ilvl w:val="0"/>
              <w:numId w:val="1"/>
            </w:numPr>
            <w:rPr>
              <w:rFonts w:ascii="Garamond" w:hAnsi="Garamond"/>
            </w:rPr>
          </w:pPr>
          <w:r w:rsidRPr="00A54CE0">
            <w:rPr>
              <w:rFonts w:ascii="Garamond" w:hAnsi="Garamond"/>
            </w:rPr>
            <w:t>Flexibelt och anpassningsbart till nya förutsättningar</w:t>
          </w:r>
        </w:p>
        <w:p w14:paraId="35B9B95F" w14:textId="1191B39D" w:rsidR="00A54CE0" w:rsidRPr="00A54CE0" w:rsidRDefault="00A54CE0" w:rsidP="00A54CE0">
          <w:pPr>
            <w:pStyle w:val="Liststycke"/>
            <w:numPr>
              <w:ilvl w:val="0"/>
              <w:numId w:val="1"/>
            </w:numPr>
            <w:rPr>
              <w:rFonts w:ascii="Garamond" w:hAnsi="Garamond"/>
            </w:rPr>
          </w:pPr>
          <w:r w:rsidRPr="00A54CE0">
            <w:rPr>
              <w:rFonts w:ascii="Garamond" w:hAnsi="Garamond"/>
            </w:rPr>
            <w:t>Ekonomiskt försvarbart</w:t>
          </w:r>
        </w:p>
        <w:p w14:paraId="38597EA1" w14:textId="44101407" w:rsidR="00AD41DE" w:rsidRDefault="00AD41DE" w:rsidP="00AD41DE">
          <w:pPr>
            <w:pStyle w:val="forts"/>
            <w:rPr>
              <w:noProof/>
            </w:rPr>
          </w:pPr>
          <w:r>
            <w:lastRenderedPageBreak/>
            <w:t xml:space="preserve">§ </w:t>
          </w:r>
          <w:sdt>
            <w:sdtPr>
              <w:alias w:val="PGrafNr"/>
              <w:tag w:val="PGrafNr"/>
              <w:id w:val="2069996590"/>
              <w:placeholder>
                <w:docPart w:val="6EF77A497D574572B150E52191572820"/>
              </w:placeholder>
            </w:sdtPr>
            <w:sdtEndPr>
              <w:rPr>
                <w:noProof/>
              </w:rPr>
            </w:sdtEndPr>
            <w:sdtContent>
              <w:r>
                <w:t>82</w:t>
              </w:r>
            </w:sdtContent>
          </w:sdt>
          <w:r>
            <w:rPr>
              <w:noProof/>
            </w:rPr>
            <w:t xml:space="preserve"> (forts)</w:t>
          </w:r>
        </w:p>
        <w:p w14:paraId="31094F66" w14:textId="0C7D274D" w:rsidR="00A54CE0" w:rsidRPr="00A54CE0" w:rsidRDefault="00A54CE0" w:rsidP="00082E88">
          <w:pPr>
            <w:rPr>
              <w:rFonts w:ascii="Garamond" w:hAnsi="Garamond"/>
            </w:rPr>
          </w:pPr>
          <w:r w:rsidRPr="00A54CE0">
            <w:rPr>
              <w:rFonts w:ascii="Garamond" w:hAnsi="Garamond"/>
            </w:rPr>
            <w:t>Kontinuerlig samverkan avseende</w:t>
          </w:r>
        </w:p>
        <w:p w14:paraId="4D37C662" w14:textId="253590DD" w:rsidR="00A54CE0" w:rsidRPr="00082E88" w:rsidRDefault="00A54CE0" w:rsidP="00082E88">
          <w:pPr>
            <w:pStyle w:val="Liststycke"/>
            <w:numPr>
              <w:ilvl w:val="0"/>
              <w:numId w:val="1"/>
            </w:numPr>
            <w:rPr>
              <w:rFonts w:ascii="Garamond" w:hAnsi="Garamond"/>
            </w:rPr>
          </w:pPr>
          <w:r w:rsidRPr="00082E88">
            <w:rPr>
              <w:rFonts w:ascii="Garamond" w:hAnsi="Garamond"/>
            </w:rPr>
            <w:t>Fortbildning</w:t>
          </w:r>
        </w:p>
        <w:p w14:paraId="6FC27EA2" w14:textId="22B69F61" w:rsidR="00A54CE0" w:rsidRPr="00082E88" w:rsidRDefault="00A54CE0" w:rsidP="00082E88">
          <w:pPr>
            <w:pStyle w:val="Liststycke"/>
            <w:numPr>
              <w:ilvl w:val="0"/>
              <w:numId w:val="1"/>
            </w:numPr>
            <w:rPr>
              <w:rFonts w:ascii="Garamond" w:hAnsi="Garamond"/>
            </w:rPr>
          </w:pPr>
          <w:r w:rsidRPr="00082E88">
            <w:rPr>
              <w:rFonts w:ascii="Garamond" w:hAnsi="Garamond"/>
            </w:rPr>
            <w:t>Kollegialt lärande och erfarenhetsutbyte</w:t>
          </w:r>
        </w:p>
        <w:p w14:paraId="1380EF4F" w14:textId="77777777" w:rsidR="00A54CE0" w:rsidRPr="00A54CE0" w:rsidRDefault="00A54CE0" w:rsidP="00082E88">
          <w:pPr>
            <w:rPr>
              <w:rFonts w:ascii="Garamond" w:hAnsi="Garamond"/>
            </w:rPr>
          </w:pPr>
          <w:r w:rsidRPr="00A54CE0">
            <w:rPr>
              <w:rFonts w:ascii="Garamond" w:hAnsi="Garamond"/>
            </w:rPr>
            <w:t>Bättre kommunikationer mellan våra kommuner</w:t>
          </w:r>
        </w:p>
        <w:p w14:paraId="3689BF4B" w14:textId="77777777" w:rsidR="00A54CE0" w:rsidRDefault="00A54CE0" w:rsidP="00FC5679">
          <w:pPr>
            <w:pStyle w:val="Brdtext"/>
          </w:pPr>
        </w:p>
        <w:p w14:paraId="2896DAA5" w14:textId="5DABF47E" w:rsidR="00766F3F" w:rsidRDefault="00082E88" w:rsidP="00FC5679">
          <w:pPr>
            <w:pStyle w:val="Brdtext"/>
            <w:rPr>
              <w:b/>
              <w:bCs/>
            </w:rPr>
          </w:pPr>
          <w:r>
            <w:t>Jerker Olofsson går</w:t>
          </w:r>
          <w:r w:rsidR="00DF2325">
            <w:t xml:space="preserve"> även igenom </w:t>
          </w:r>
          <w:r>
            <w:t xml:space="preserve">antagningssiffror till </w:t>
          </w:r>
          <w:r w:rsidR="00C00792">
            <w:t>gymnasiet.</w:t>
          </w:r>
        </w:p>
        <w:p w14:paraId="27AB5AE8" w14:textId="77777777" w:rsidR="00C00792" w:rsidRDefault="00C00792" w:rsidP="00FC5679">
          <w:pPr>
            <w:pStyle w:val="Brdtext"/>
            <w:rPr>
              <w:b/>
              <w:bCs/>
            </w:rPr>
          </w:pPr>
        </w:p>
        <w:p w14:paraId="6CF827A1" w14:textId="7C8223FB" w:rsidR="00C51675" w:rsidRDefault="00C51675" w:rsidP="00FC5679">
          <w:pPr>
            <w:pStyle w:val="Brdtext"/>
          </w:pPr>
          <w:r>
            <w:rPr>
              <w:b/>
              <w:bCs/>
            </w:rPr>
            <w:t>Björn Hansson, förvaltningschef,</w:t>
          </w:r>
          <w:r w:rsidR="0006386F">
            <w:rPr>
              <w:b/>
              <w:bCs/>
            </w:rPr>
            <w:t xml:space="preserve"> </w:t>
          </w:r>
          <w:r w:rsidR="0006386F" w:rsidRPr="0006386F">
            <w:t xml:space="preserve">rapporterar om att man kommer att gå ur det </w:t>
          </w:r>
          <w:proofErr w:type="spellStart"/>
          <w:r w:rsidR="0006386F" w:rsidRPr="0006386F">
            <w:t>matlå</w:t>
          </w:r>
          <w:r w:rsidR="0006386F">
            <w:t>d</w:t>
          </w:r>
          <w:r w:rsidR="0006386F" w:rsidRPr="0006386F">
            <w:t>eavtal</w:t>
          </w:r>
          <w:proofErr w:type="spellEnd"/>
          <w:r w:rsidR="0006386F">
            <w:t xml:space="preserve"> </w:t>
          </w:r>
          <w:r w:rsidR="0006386F" w:rsidRPr="0006386F">
            <w:t>som nu finns. Ny upphandling påbörjas.</w:t>
          </w:r>
          <w:r w:rsidR="0006386F">
            <w:t xml:space="preserve"> </w:t>
          </w:r>
        </w:p>
        <w:p w14:paraId="16C29FBA" w14:textId="24025BEC" w:rsidR="0006386F" w:rsidRPr="0006386F" w:rsidRDefault="0006386F" w:rsidP="00FC5679">
          <w:pPr>
            <w:pStyle w:val="Brdtext"/>
          </w:pPr>
          <w:r>
            <w:t xml:space="preserve">Björn visar </w:t>
          </w:r>
          <w:r w:rsidR="00082E88">
            <w:t xml:space="preserve">också </w:t>
          </w:r>
          <w:r>
            <w:t xml:space="preserve">ett utkast på hur Åvestadalskolans skolgård förslagsvis skulle kunna se ut. Gamla Byn kommer nu att räkna på hur kostnaden kommer att bli. </w:t>
          </w:r>
        </w:p>
        <w:p w14:paraId="770B5C49" w14:textId="77777777" w:rsidR="006A6355" w:rsidRDefault="006A6355" w:rsidP="00FC5679">
          <w:pPr>
            <w:pStyle w:val="Brdtext"/>
          </w:pPr>
        </w:p>
        <w:p w14:paraId="1F40D608" w14:textId="77777777" w:rsidR="006A6355" w:rsidRDefault="006A6355" w:rsidP="00FC5679">
          <w:pPr>
            <w:pStyle w:val="Brdtext"/>
          </w:pPr>
        </w:p>
        <w:p w14:paraId="25B2E7BE" w14:textId="36FDDBD4" w:rsidR="006A6355" w:rsidRDefault="00082E88" w:rsidP="00FC5679">
          <w:pPr>
            <w:pStyle w:val="Brdtext"/>
          </w:pPr>
          <w:r>
            <w:t>Ordförande tackar för rapporterna</w:t>
          </w:r>
        </w:p>
        <w:p w14:paraId="750B25DC" w14:textId="77777777" w:rsidR="006A6355" w:rsidRDefault="006A6355" w:rsidP="00FC5679">
          <w:pPr>
            <w:pStyle w:val="Brdtext"/>
          </w:pPr>
        </w:p>
        <w:p w14:paraId="6A43E817" w14:textId="41C122C7" w:rsidR="006A6355" w:rsidRDefault="00C00792" w:rsidP="00FC5679">
          <w:pPr>
            <w:pStyle w:val="Brdtext"/>
          </w:pPr>
          <w:r>
            <w:t>___</w:t>
          </w:r>
        </w:p>
        <w:p w14:paraId="12831BC0" w14:textId="77777777" w:rsidR="006A6355" w:rsidRDefault="00D074C1" w:rsidP="00FC5679">
          <w:pPr>
            <w:pStyle w:val="Brdtext"/>
          </w:pPr>
        </w:p>
      </w:sdtContent>
    </w:sdt>
    <w:bookmarkStart w:id="14" w:name="_Toc167097331" w:displacedByCustomXml="next"/>
    <w:sdt>
      <w:sdtPr>
        <w:rPr>
          <w:rFonts w:ascii="Garamond" w:hAnsi="Garamond"/>
          <w:b w:val="0"/>
          <w:sz w:val="24"/>
        </w:rPr>
        <w:alias w:val="Paragraf4"/>
        <w:tag w:val="2024000197"/>
        <w:id w:val="288089741"/>
        <w:placeholder>
          <w:docPart w:val="587E4439AF324A65B7ACDBC8C0A620DF"/>
        </w:placeholder>
      </w:sdtPr>
      <w:sdtEndPr/>
      <w:sdtContent>
        <w:p w14:paraId="397DCF77" w14:textId="53042046" w:rsidR="00FC5679" w:rsidRDefault="00FC5679" w:rsidP="00C708BD">
          <w:pPr>
            <w:pStyle w:val="Rubrik1"/>
            <w:ind w:left="1304" w:hanging="1304"/>
          </w:pPr>
          <w:r>
            <w:t xml:space="preserve">§ </w:t>
          </w:r>
          <w:sdt>
            <w:sdtPr>
              <w:alias w:val="PGrafNr"/>
              <w:tag w:val="PGrafNr"/>
              <w:id w:val="281769169"/>
              <w:placeholder>
                <w:docPart w:val="587E4439AF324A65B7ACDBC8C0A620DF"/>
              </w:placeholder>
            </w:sdtPr>
            <w:sdtEndPr>
              <w:rPr>
                <w:noProof/>
              </w:rPr>
            </w:sdtEndPr>
            <w:sdtContent>
              <w:r>
                <w:t>83</w:t>
              </w:r>
            </w:sdtContent>
          </w:sdt>
          <w:r>
            <w:tab/>
          </w:r>
          <w:r w:rsidRPr="00C23F07">
            <w:t>Friskvård för personer inskrivna i kommunal daglig sysselsättning</w:t>
          </w:r>
          <w:bookmarkEnd w:id="14"/>
        </w:p>
        <w:p w14:paraId="2A8CD03D" w14:textId="3664A2C4"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947539491"/>
              <w:placeholder>
                <w:docPart w:val="587E4439AF324A65B7ACDBC8C0A620DF"/>
              </w:placeholder>
            </w:sdtPr>
            <w:sdtEndPr/>
            <w:sdtContent>
              <w:proofErr w:type="gramStart"/>
              <w:r>
                <w:rPr>
                  <w:rFonts w:ascii="Arial" w:hAnsi="Arial" w:cs="Arial"/>
                  <w:szCs w:val="24"/>
                </w:rPr>
                <w:t>2024-000197</w:t>
              </w:r>
              <w:proofErr w:type="gramEnd"/>
              <w:r w:rsidR="00800F74">
                <w:rPr>
                  <w:rFonts w:ascii="Arial" w:hAnsi="Arial" w:cs="Arial"/>
                  <w:szCs w:val="24"/>
                </w:rPr>
                <w:t xml:space="preserve"> </w:t>
              </w:r>
            </w:sdtContent>
          </w:sdt>
          <w:r w:rsidRPr="00C23F07">
            <w:rPr>
              <w:rFonts w:ascii="Arial" w:hAnsi="Arial" w:cs="Arial"/>
              <w:szCs w:val="24"/>
            </w:rPr>
            <w:t>810</w:t>
          </w:r>
          <w:r>
            <w:tab/>
          </w:r>
        </w:p>
        <w:p w14:paraId="771D7CFD" w14:textId="77777777" w:rsidR="00FC5679" w:rsidRDefault="00FC5679" w:rsidP="00FC5679">
          <w:pPr>
            <w:pStyle w:val="Rubrik2"/>
            <w:rPr>
              <w:rFonts w:cs="Arial"/>
              <w:szCs w:val="24"/>
            </w:rPr>
          </w:pPr>
          <w:r>
            <w:t>Sammanfattning</w:t>
          </w:r>
        </w:p>
        <w:sdt>
          <w:sdtPr>
            <w:alias w:val="Komplettering"/>
            <w:tag w:val="Komplettering"/>
            <w:id w:val="-666323791"/>
            <w:placeholder>
              <w:docPart w:val="587E4439AF324A65B7ACDBC8C0A620DF"/>
            </w:placeholder>
          </w:sdtPr>
          <w:sdtEndPr/>
          <w:sdtContent>
            <w:p w14:paraId="32E80C6A" w14:textId="77777777" w:rsidR="00C708BD" w:rsidRDefault="00C708BD" w:rsidP="00C708BD">
              <w:pPr>
                <w:pStyle w:val="Brdtext"/>
              </w:pPr>
              <w:r>
                <w:t>Linda Halldin Normann, utredare, går igenom utredningen.</w:t>
              </w:r>
            </w:p>
            <w:p w14:paraId="0B311AD3" w14:textId="77777777" w:rsidR="00C708BD" w:rsidRDefault="00C708BD" w:rsidP="00C708BD">
              <w:pPr>
                <w:pStyle w:val="rendetext"/>
              </w:pPr>
              <w:r>
                <w:t xml:space="preserve">Efter att Tanja Öijar Danielsson och Maria Nilsson inkommit med ett medborgarförslag beslutade kommunfullmäktige 2021-10-25 att personer som är inskrivna i daglig verksamhet ska erbjudas samma friskvårdsförmåner som kommunens anställda gällande bad och gym. Omsorgsstyrelsen och bildningsstyrelsen fick i samband med beslutet i uppdrag att i samråd utreda hur gruppen med daglig sysselsättning skulle kunna få motsvarande förmån, vilket denna skrivelse hanterar. </w:t>
              </w:r>
            </w:p>
            <w:p w14:paraId="75DEBBBC" w14:textId="77777777" w:rsidR="00C708BD" w:rsidRDefault="00C708BD" w:rsidP="00C708BD">
              <w:pPr>
                <w:pStyle w:val="UnderrubrikArial"/>
              </w:pPr>
              <w:r>
                <w:t>Ärendet</w:t>
              </w:r>
            </w:p>
            <w:p w14:paraId="7CD50624" w14:textId="77777777" w:rsidR="00C708BD" w:rsidRDefault="00C708BD" w:rsidP="00C708BD">
              <w:pPr>
                <w:pStyle w:val="rendetext"/>
              </w:pPr>
              <w:r>
                <w:t>Förvaltningarna har tidigare påpekat att man bör ha i åtanke att:</w:t>
              </w:r>
            </w:p>
            <w:p w14:paraId="1359942F" w14:textId="77777777" w:rsidR="00C708BD" w:rsidRDefault="00C708BD" w:rsidP="00C708BD">
              <w:pPr>
                <w:pStyle w:val="rendetext"/>
                <w:numPr>
                  <w:ilvl w:val="0"/>
                  <w:numId w:val="2"/>
                </w:numPr>
              </w:pPr>
              <w:r>
                <w:t>Bildningsförvaltningen arbetar för att hålla enhetliga priser i badhuset och inte göra aktiva val över vilka grupper som ska få använda badhuset till andra priser/villkor än andra medborgare.</w:t>
              </w:r>
            </w:p>
            <w:p w14:paraId="6E968159" w14:textId="77777777" w:rsidR="00C708BD" w:rsidRDefault="00C708BD" w:rsidP="00C708BD">
              <w:pPr>
                <w:pStyle w:val="rendetext"/>
                <w:numPr>
                  <w:ilvl w:val="0"/>
                  <w:numId w:val="2"/>
                </w:numPr>
              </w:pPr>
              <w:r>
                <w:t>Det finns svårigheter över att föra register över individer med intellektuell funktionsnedsättning för att hålla reda på vilka som får nyttja verksamheten gratis.</w:t>
              </w:r>
            </w:p>
            <w:p w14:paraId="1EED2EF7" w14:textId="77777777" w:rsidR="00C708BD" w:rsidRDefault="00C708BD" w:rsidP="00C708BD">
              <w:pPr>
                <w:pStyle w:val="rendetext"/>
                <w:numPr>
                  <w:ilvl w:val="0"/>
                  <w:numId w:val="2"/>
                </w:numPr>
              </w:pPr>
              <w:r>
                <w:t>Kommunen måste följa likställighetsprincipen i kommunallagen, att ge en speciell grupp gratis gym och bad är inte förenligt med den.</w:t>
              </w:r>
            </w:p>
            <w:p w14:paraId="0C2F887C" w14:textId="77777777" w:rsidR="00C708BD" w:rsidRDefault="00C708BD" w:rsidP="00C708BD">
              <w:pPr>
                <w:pStyle w:val="rendetext"/>
              </w:pPr>
            </w:p>
            <w:p w14:paraId="4150E507" w14:textId="1693ACDB" w:rsidR="00FC5679" w:rsidRDefault="00C708BD" w:rsidP="00C708BD">
              <w:pPr>
                <w:pStyle w:val="Brdtext"/>
              </w:pPr>
              <w:r>
                <w:t>Personer i daglig verksamhet har inte en anställning utan får en habiliteringsersättning som är skattefri och inte räknas som inkomst. Habiliteringsersättning är en mindre ersättning som syftar till att stimulera och motivera deltagare att medverka i daglig verksamhet. Personer i daglig sysselsättning beviljas insatsen från biståndsenheten och uppbär ingen särskild ersättning för deltagandet. Eftersom personerna i daglig verksamhet och daglig sysselsättning inte är anställda av Avesta kommun blir fri entré till bad och gym inte en friskvårdsförmån/personalförmån för de grupperna utan de slipper en avgift/taxa till skillnad mot övriga kommuninvånare.</w:t>
              </w:r>
            </w:p>
            <w:p w14:paraId="5CC64F95" w14:textId="77777777" w:rsidR="00C708BD" w:rsidRDefault="00C708BD" w:rsidP="00C708BD">
              <w:pPr>
                <w:pStyle w:val="Brdtext"/>
              </w:pPr>
            </w:p>
            <w:p w14:paraId="791C8533" w14:textId="77777777" w:rsidR="00C708BD" w:rsidRDefault="00C708BD" w:rsidP="00C708BD">
              <w:pPr>
                <w:pStyle w:val="Brdtext"/>
              </w:pPr>
            </w:p>
            <w:p w14:paraId="04E591E5" w14:textId="77777777" w:rsidR="0006386F" w:rsidRDefault="0006386F" w:rsidP="00C708BD">
              <w:pPr>
                <w:pStyle w:val="Brdtext"/>
              </w:pPr>
            </w:p>
            <w:p w14:paraId="5E64FD44" w14:textId="77777777" w:rsidR="00C708BD" w:rsidRDefault="00C708BD" w:rsidP="00C708BD">
              <w:pPr>
                <w:pStyle w:val="Brdtext"/>
              </w:pPr>
            </w:p>
            <w:p w14:paraId="55C28207" w14:textId="12250737" w:rsidR="00C708BD" w:rsidRDefault="00C708BD" w:rsidP="00C708BD">
              <w:pPr>
                <w:pStyle w:val="forts"/>
              </w:pPr>
              <w:r>
                <w:lastRenderedPageBreak/>
                <w:t xml:space="preserve">§ </w:t>
              </w:r>
              <w:sdt>
                <w:sdtPr>
                  <w:alias w:val="PGrafNr"/>
                  <w:tag w:val="PGrafNr"/>
                  <w:id w:val="-233783218"/>
                  <w:placeholder>
                    <w:docPart w:val="4708E390864945799CA802728C34287F"/>
                  </w:placeholder>
                </w:sdtPr>
                <w:sdtEndPr>
                  <w:rPr>
                    <w:noProof/>
                  </w:rPr>
                </w:sdtEndPr>
                <w:sdtContent>
                  <w:r>
                    <w:t>83</w:t>
                  </w:r>
                </w:sdtContent>
              </w:sdt>
              <w:r>
                <w:rPr>
                  <w:noProof/>
                </w:rPr>
                <w:t xml:space="preserve"> (forts)</w:t>
              </w:r>
            </w:p>
            <w:p w14:paraId="22031AB1" w14:textId="77777777" w:rsidR="00C708BD" w:rsidRPr="003C163D" w:rsidRDefault="00C708BD" w:rsidP="00C708BD">
              <w:pPr>
                <w:pStyle w:val="UnderrubrikArial"/>
              </w:pPr>
              <w:r w:rsidRPr="003C163D">
                <w:t xml:space="preserve">Daglig verksamhet </w:t>
              </w:r>
            </w:p>
            <w:p w14:paraId="6C23AB1A" w14:textId="77777777" w:rsidR="00C708BD" w:rsidRDefault="00C708BD" w:rsidP="00C708BD">
              <w:pPr>
                <w:pStyle w:val="rendetext"/>
              </w:pPr>
              <w:r>
                <w:t xml:space="preserve">Daglig verksamhet är en insats enligt lagen om stöd och service till vissa funktionshindrade, LSS. Insatsen riktar sig till personer </w:t>
              </w:r>
              <w:r w:rsidRPr="005E0A94">
                <w:t>med utvecklingsstörning, autism eller autismliknande tillstånd samt personer med betydande och bestående begåvningsmässigt funktionshinder efter hjärnskada i vuxen ålder föranledd av yttre våld eller kroppslig sjukdom</w:t>
              </w:r>
              <w:r>
                <w:t>. Syftet med LSS-lagen är att ge stöd för att ge möjlighet för personer som omfattas av lagen att kunna leva ett så gott och självständigt liv som möjligt. Daglig verksamhet är till för personer i yrkesverksam ålder som saknar förvärvsarbete och inte utbildar sig.</w:t>
              </w:r>
            </w:p>
            <w:p w14:paraId="2F67E421" w14:textId="77777777" w:rsidR="00C708BD" w:rsidRDefault="00C708BD" w:rsidP="00C708BD">
              <w:pPr>
                <w:pStyle w:val="UnderrubrikArial"/>
              </w:pPr>
              <w:r w:rsidRPr="003C163D">
                <w:t>Daglig sysselsättning</w:t>
              </w:r>
            </w:p>
            <w:p w14:paraId="3FA79E2E" w14:textId="77777777" w:rsidR="00C708BD" w:rsidRDefault="00C708BD" w:rsidP="00C708BD">
              <w:pPr>
                <w:pStyle w:val="rendetext"/>
                <w:rPr>
                  <w:strike/>
                </w:rPr>
              </w:pPr>
              <w:r>
                <w:t xml:space="preserve">Verksamheten daglig sysselsättning hör till </w:t>
              </w:r>
              <w:r w:rsidRPr="003569CC">
                <w:t>Enheten arbete och sysselsättnin</w:t>
              </w:r>
              <w:r>
                <w:t xml:space="preserve">g och riktar sig till personer med psykisk funktionsnedsättning. Insatsen beviljas av biståndshandläggare som bistånd enligt socialtjänstlagen. Syftet med insatsen är att erbjuda en struktur i vardagen och en meningsfull sysselsättning till målgruppen. </w:t>
              </w:r>
            </w:p>
            <w:p w14:paraId="1C6C1C89" w14:textId="77777777" w:rsidR="00C708BD" w:rsidRPr="00CE7233" w:rsidRDefault="00C708BD" w:rsidP="00C708BD">
              <w:pPr>
                <w:pStyle w:val="UnderrubrikArial"/>
              </w:pPr>
              <w:r w:rsidRPr="00CE7233">
                <w:t>Administration och försäkring</w:t>
              </w:r>
            </w:p>
            <w:p w14:paraId="7A8F74BB" w14:textId="77777777" w:rsidR="00C708BD" w:rsidRDefault="00C708BD" w:rsidP="00C708BD">
              <w:pPr>
                <w:pStyle w:val="rendetext"/>
              </w:pPr>
              <w:r>
                <w:t xml:space="preserve">Badhuset är öppet för allmänheten och är bemannat under öppettiderna, så utöver att det krävs en administration för att veta vilka som ska ha tillträde gratis så kräver ”förmånen” inte särskilda passerkort eller försäkringar. För personalgymmet, som är en friskvårdsförmån för anställda, så finns ingen bemanning och försäkringsmässigt är det personalens hemförsäkring som gäller om något skulle hända. </w:t>
              </w:r>
            </w:p>
            <w:p w14:paraId="6C7E1647" w14:textId="77777777" w:rsidR="00C708BD" w:rsidRDefault="00C708BD" w:rsidP="00C708BD">
              <w:pPr>
                <w:pStyle w:val="rendetext"/>
              </w:pPr>
              <w:r>
                <w:t xml:space="preserve">Budgeten för friskvårdsförmåner, rehabilitering och arbetsmiljö är en del av styrelsernas lönekostnader och hanteras av hr-enheten. Den bedöms inte täcka fler personer än de som får lön från Avesta kommun. </w:t>
              </w:r>
            </w:p>
            <w:p w14:paraId="3C2994CF" w14:textId="77777777" w:rsidR="00C708BD" w:rsidRDefault="00C708BD" w:rsidP="00C708BD">
              <w:pPr>
                <w:pStyle w:val="rendetext"/>
              </w:pPr>
              <w:r>
                <w:t xml:space="preserve">Så länge deltagare använder gymmet under verksamhetstid och ingår i någon form av daglig verksamhet enligt LSS är de försäkrade om de skulle göra sig illa. Efter verksamhetstid är det deras hemförsäkring som gäller. </w:t>
              </w:r>
            </w:p>
            <w:p w14:paraId="223E9C26" w14:textId="77777777" w:rsidR="00C708BD" w:rsidRDefault="00C708BD" w:rsidP="00C708BD">
              <w:pPr>
                <w:pStyle w:val="rendetext"/>
              </w:pPr>
              <w:r>
                <w:t>Om personer i daglig sysselsättning ska ha tillgång till gymmet behöver passerkort/taggar ordnas vilket kräver administration. Deltagarna behöver också information om att det är deras egen hemförsäkring som är aktuell om något skulle hända när gymmet används på fritiden.</w:t>
              </w:r>
            </w:p>
            <w:p w14:paraId="5CA07BF5" w14:textId="77777777" w:rsidR="00C708BD" w:rsidRDefault="00C708BD" w:rsidP="00C708BD">
              <w:pPr>
                <w:pStyle w:val="rendetext"/>
              </w:pPr>
            </w:p>
            <w:p w14:paraId="5440D1E7" w14:textId="77777777" w:rsidR="00C708BD" w:rsidRDefault="00C708BD" w:rsidP="00C708BD">
              <w:pPr>
                <w:pStyle w:val="rendetext"/>
              </w:pPr>
            </w:p>
            <w:p w14:paraId="7973BEED" w14:textId="77777777" w:rsidR="00C708BD" w:rsidRDefault="00C708BD" w:rsidP="00C708BD">
              <w:pPr>
                <w:pStyle w:val="rendetext"/>
              </w:pPr>
            </w:p>
            <w:p w14:paraId="40B2DAEE" w14:textId="77777777" w:rsidR="00C708BD" w:rsidRDefault="00C708BD" w:rsidP="00C708BD">
              <w:pPr>
                <w:pStyle w:val="rendetext"/>
              </w:pPr>
            </w:p>
            <w:p w14:paraId="0A69BCB6" w14:textId="40F95A6E" w:rsidR="00C708BD" w:rsidRDefault="00C708BD" w:rsidP="00C708BD">
              <w:pPr>
                <w:pStyle w:val="forts"/>
              </w:pPr>
              <w:r>
                <w:lastRenderedPageBreak/>
                <w:t xml:space="preserve">§ </w:t>
              </w:r>
              <w:sdt>
                <w:sdtPr>
                  <w:alias w:val="PGrafNr"/>
                  <w:tag w:val="PGrafNr"/>
                  <w:id w:val="528070241"/>
                  <w:placeholder>
                    <w:docPart w:val="7052B40D9C684611822E132EE04460C5"/>
                  </w:placeholder>
                </w:sdtPr>
                <w:sdtEndPr>
                  <w:rPr>
                    <w:noProof/>
                  </w:rPr>
                </w:sdtEndPr>
                <w:sdtContent>
                  <w:r>
                    <w:t>83</w:t>
                  </w:r>
                </w:sdtContent>
              </w:sdt>
              <w:r>
                <w:rPr>
                  <w:noProof/>
                </w:rPr>
                <w:t xml:space="preserve"> (forts)</w:t>
              </w:r>
            </w:p>
            <w:p w14:paraId="15795375" w14:textId="77777777" w:rsidR="00C708BD" w:rsidRDefault="00C708BD" w:rsidP="00C708BD">
              <w:pPr>
                <w:pStyle w:val="UnderrubrikArial"/>
              </w:pPr>
              <w:r>
                <w:t>Bedömning</w:t>
              </w:r>
            </w:p>
            <w:p w14:paraId="6A8371F7" w14:textId="77777777" w:rsidR="00C708BD" w:rsidRDefault="00C708BD" w:rsidP="00C708BD">
              <w:pPr>
                <w:pStyle w:val="rendetext"/>
              </w:pPr>
              <w:r>
                <w:t>Kommunfullmäktiges beslut att de personer som är inskrivna i daglig verksamhet ska ha samma möjligheter som anställda att nyttja personalgymmet och badhuset har inte varit möjligt att verkställa. Deltagarna i den dagliga verksamheten har friskvård utifrån de egna förutsättningarna i sitt ordinarie schema, under deltagande i den dagliga verksamheten eller på fritiden. Målgruppen har inte möjlighet att på egen hand ta sig till gym eller bad och resurser av såväl personal som särskilda transporter saknas för verkställande.</w:t>
              </w:r>
            </w:p>
            <w:p w14:paraId="4FB7EEFD" w14:textId="77777777" w:rsidR="00C708BD" w:rsidRDefault="00C708BD" w:rsidP="00C708BD">
              <w:pPr>
                <w:pStyle w:val="rendetext"/>
              </w:pPr>
            </w:p>
            <w:p w14:paraId="5E584D14" w14:textId="77777777" w:rsidR="00C708BD" w:rsidRDefault="00C708BD" w:rsidP="00C708BD">
              <w:pPr>
                <w:pStyle w:val="rendetext"/>
              </w:pPr>
              <w:r>
                <w:t xml:space="preserve">Den grupp som nu utreds för samma förmåner bedöms som minst lika svår att verkställa, om än av lite andra anledningar, inte minst arbetsmiljöskäl. Det är relativt hög omsättning på deltagare i daglig sysselsättning samt att de som deltar har olika psykiska svårigheter. Personalgymmet är en förmån för anställda i kommunen och det bedöms inte vara förenat med god arbetsmiljö för de anställda att eventuellt möta brukarna i det obemannade personalgymmet. </w:t>
              </w:r>
            </w:p>
            <w:p w14:paraId="7C91EB0D" w14:textId="77777777" w:rsidR="00C708BD" w:rsidRDefault="00C708BD" w:rsidP="00C708BD">
              <w:pPr>
                <w:pStyle w:val="rendetext"/>
              </w:pPr>
            </w:p>
            <w:p w14:paraId="04F35C6B" w14:textId="77777777" w:rsidR="00C708BD" w:rsidRDefault="00C708BD" w:rsidP="00C708BD">
              <w:pPr>
                <w:pStyle w:val="rendetext"/>
              </w:pPr>
              <w:r>
                <w:t>Utifrån den problembild som några brukare har är det inte heller lämpligt att dela ut taggar som ger tillträde till ett särskilt boende även om taggen inte ger tillträde till hela huset utan endast till källare, gym och omklädningsrum för besökande till gymmet. För den som vill blir det dock inte särskilt svårt att ta sig vidare i huset då det rör sig många personer där och vaksamheten minskar för personer som redan befinner sig i huset. Det innebär att tryggheten för de boende kan försämras. Den relativt höga omsättningen av deltagare innebär också en ökad administration för att dela ut, och ta bort, behörigheter för passage.</w:t>
              </w:r>
            </w:p>
            <w:p w14:paraId="072D30BE" w14:textId="77777777" w:rsidR="00C708BD" w:rsidRDefault="00C708BD" w:rsidP="00C708BD">
              <w:pPr>
                <w:pStyle w:val="rendetext"/>
              </w:pPr>
            </w:p>
            <w:p w14:paraId="6BB3A184" w14:textId="77777777" w:rsidR="00C708BD" w:rsidRDefault="00C708BD" w:rsidP="00C708BD">
              <w:pPr>
                <w:pStyle w:val="rendetext"/>
              </w:pPr>
              <w:r>
                <w:t>Eftersom friskvårdsförmånerna bekostas av medel avsatta för anställda bedöms det heller inte rimligt att förmånerna omfattar fler personer då det skulle komma att innebära en ökad kostnad.</w:t>
              </w:r>
            </w:p>
            <w:p w14:paraId="65484381" w14:textId="77777777" w:rsidR="00C708BD" w:rsidRDefault="00C708BD" w:rsidP="00C708BD">
              <w:pPr>
                <w:pStyle w:val="rendetext"/>
              </w:pPr>
            </w:p>
            <w:p w14:paraId="2052A420" w14:textId="77777777" w:rsidR="00C708BD" w:rsidRDefault="00C708BD" w:rsidP="00C708BD">
              <w:pPr>
                <w:pStyle w:val="rendetext"/>
              </w:pPr>
              <w:r>
                <w:t>Huvudsyftet med medborgarförslaget var att målgruppen, personer med intellektuell funktionsnedsättning, skulle ges möjlighet att utöva motion utan att hindras av den kostnad som exempelvis gym och bad medför.</w:t>
              </w:r>
            </w:p>
            <w:p w14:paraId="1D6F278F" w14:textId="77777777" w:rsidR="00C708BD" w:rsidRDefault="00C708BD" w:rsidP="00C708BD">
              <w:pPr>
                <w:pStyle w:val="rendetext"/>
              </w:pPr>
            </w:p>
            <w:p w14:paraId="4C4D5AD0" w14:textId="77777777" w:rsidR="00C708BD" w:rsidRDefault="00C708BD" w:rsidP="00C708BD">
              <w:pPr>
                <w:pStyle w:val="rendetext"/>
              </w:pPr>
              <w:r>
                <w:t xml:space="preserve">Inom såväl daglig verksamhet som daglig sysselsättning finns möjligheter till friskvårdsaktiviteter/motion inom ramen för den ordinarie verksamheten. Att utvidga möjligheten genom att erbjuda samma friskvård som för kommunanställda har begränsningar och innebär svårigheter. Det är inget anställningsförhållande, det finns hinder att föra register över aktuell personkrets, kommunen behöver iaktta likställighetsprincipen gällande avgifter </w:t>
              </w:r>
            </w:p>
            <w:p w14:paraId="37D5CCBA" w14:textId="6A6CD745" w:rsidR="00C708BD" w:rsidRDefault="00C708BD" w:rsidP="00C708BD">
              <w:pPr>
                <w:pStyle w:val="forts"/>
              </w:pPr>
              <w:r>
                <w:lastRenderedPageBreak/>
                <w:t xml:space="preserve">§ </w:t>
              </w:r>
              <w:sdt>
                <w:sdtPr>
                  <w:alias w:val="PGrafNr"/>
                  <w:tag w:val="PGrafNr"/>
                  <w:id w:val="1838410296"/>
                  <w:placeholder>
                    <w:docPart w:val="81FDEF1D15804F76A31D366D922DE893"/>
                  </w:placeholder>
                </w:sdtPr>
                <w:sdtEndPr>
                  <w:rPr>
                    <w:noProof/>
                  </w:rPr>
                </w:sdtEndPr>
                <w:sdtContent>
                  <w:r>
                    <w:t>83</w:t>
                  </w:r>
                </w:sdtContent>
              </w:sdt>
              <w:r>
                <w:rPr>
                  <w:noProof/>
                </w:rPr>
                <w:t xml:space="preserve"> (forts)</w:t>
              </w:r>
            </w:p>
            <w:p w14:paraId="201BBF62" w14:textId="77777777" w:rsidR="00C708BD" w:rsidRDefault="00C708BD" w:rsidP="00C708BD">
              <w:pPr>
                <w:pStyle w:val="rendetext"/>
              </w:pPr>
              <w:r>
                <w:t>för kommuninvånare, det finns administrativa svårigheter, praktiska hinder, kostnader och säkerhetsfrågor att ta hänsyn till. Det vällovliga syftet med medborgarförslaget kan, om behov finns, lämpligen lösas på annat sätt inom de aktuella verksamheterna som då kommer att behöva ökade resurser för personal och administration.</w:t>
              </w:r>
            </w:p>
            <w:p w14:paraId="437D977E" w14:textId="77777777" w:rsidR="00C708BD" w:rsidRDefault="00D074C1" w:rsidP="00C708BD">
              <w:pPr>
                <w:pStyle w:val="Brdtext"/>
              </w:pPr>
            </w:p>
          </w:sdtContent>
        </w:sdt>
        <w:p w14:paraId="576F25C4" w14:textId="77777777" w:rsidR="00FC5679" w:rsidRPr="006023A3" w:rsidRDefault="00FC5679" w:rsidP="00FC5679">
          <w:pPr>
            <w:pStyle w:val="Rubrik3"/>
          </w:pPr>
          <w:r>
            <w:t>Förslag till beslut</w:t>
          </w:r>
        </w:p>
        <w:sdt>
          <w:sdtPr>
            <w:rPr>
              <w:rFonts w:eastAsia="Calibri"/>
              <w:szCs w:val="20"/>
              <w:lang w:eastAsia="en-US"/>
            </w:rPr>
            <w:alias w:val="Förslag"/>
            <w:tag w:val="Forslag"/>
            <w:id w:val="1408952407"/>
            <w:placeholder>
              <w:docPart w:val="587E4439AF324A65B7ACDBC8C0A620DF"/>
            </w:placeholder>
          </w:sdtPr>
          <w:sdtEndPr/>
          <w:sdtContent>
            <w:p w14:paraId="36959A1F" w14:textId="5888F956" w:rsidR="00C708BD" w:rsidRDefault="00C708BD" w:rsidP="00C708BD">
              <w:pPr>
                <w:pStyle w:val="rendetext"/>
                <w:numPr>
                  <w:ilvl w:val="0"/>
                  <w:numId w:val="2"/>
                </w:numPr>
              </w:pPr>
              <w:r>
                <w:t>kommunfullmäktiges beslut att personer som är inskrivna i kommunal daglig verksamhet ges samma friskvårdsförmåner som kommunens anställda upphävs</w:t>
              </w:r>
              <w:r w:rsidR="004B0C15">
                <w:t>.</w:t>
              </w:r>
            </w:p>
            <w:p w14:paraId="244659F3" w14:textId="125FB1D0" w:rsidR="00C708BD" w:rsidRPr="00CD6B86" w:rsidRDefault="00C708BD" w:rsidP="00C708BD">
              <w:pPr>
                <w:pStyle w:val="rendetext"/>
                <w:numPr>
                  <w:ilvl w:val="0"/>
                  <w:numId w:val="2"/>
                </w:numPr>
              </w:pPr>
              <w:r>
                <w:t>förslaget om att personer i daglig sysselsättning ges föreslagen friskvårdsförmån avslås.</w:t>
              </w:r>
            </w:p>
            <w:p w14:paraId="1C0BBC13" w14:textId="77777777" w:rsidR="00C708BD" w:rsidRPr="006023A3" w:rsidRDefault="00C708BD" w:rsidP="00C708BD">
              <w:pPr>
                <w:pStyle w:val="Brdtext"/>
              </w:pPr>
            </w:p>
            <w:p w14:paraId="093AF275" w14:textId="77777777" w:rsidR="00C708BD" w:rsidRPr="00333636" w:rsidRDefault="00C708BD" w:rsidP="00C708BD">
              <w:pPr>
                <w:pStyle w:val="Rubrik2"/>
                <w:rPr>
                  <w:rFonts w:ascii="Garamond" w:hAnsi="Garamond"/>
                  <w:i/>
                  <w:iCs/>
                </w:rPr>
              </w:pPr>
              <w:r>
                <w:rPr>
                  <w:rFonts w:ascii="Garamond" w:hAnsi="Garamond"/>
                  <w:i/>
                  <w:iCs/>
                </w:rPr>
                <w:t>Bildningsstyrelsens arbetsutskott</w:t>
              </w:r>
              <w:r w:rsidRPr="00333636">
                <w:rPr>
                  <w:rFonts w:ascii="Garamond" w:hAnsi="Garamond"/>
                  <w:i/>
                  <w:iCs/>
                </w:rPr>
                <w:t>s beslut</w:t>
              </w:r>
            </w:p>
            <w:p w14:paraId="357425E8" w14:textId="3B343E3D" w:rsidR="00C708BD" w:rsidRDefault="00C708BD" w:rsidP="00C708BD">
              <w:pPr>
                <w:pStyle w:val="rendetext"/>
                <w:numPr>
                  <w:ilvl w:val="0"/>
                  <w:numId w:val="2"/>
                </w:numPr>
              </w:pPr>
              <w:r>
                <w:t>kommunfullmäktiges beslut att personer som är inskrivna i kommunal daglig verksamhet ges samma friskvårdsförmåner som kommunens anställda upphävs</w:t>
              </w:r>
              <w:r w:rsidR="004B0C15">
                <w:t>.</w:t>
              </w:r>
            </w:p>
            <w:p w14:paraId="43DEFFFC" w14:textId="7C352EBB" w:rsidR="00C708BD" w:rsidRPr="00CD6B86" w:rsidRDefault="00C708BD" w:rsidP="00C708BD">
              <w:pPr>
                <w:pStyle w:val="rendetext"/>
                <w:numPr>
                  <w:ilvl w:val="0"/>
                  <w:numId w:val="2"/>
                </w:numPr>
              </w:pPr>
              <w:r>
                <w:t>förslaget om att personer i daglig sysselsättning ges föreslagen friskvårdsförmån avslås.</w:t>
              </w:r>
            </w:p>
            <w:p w14:paraId="5E08C371" w14:textId="5D9F16A2" w:rsidR="00FC5679" w:rsidRPr="00711916" w:rsidRDefault="00D074C1" w:rsidP="00C708BD">
              <w:pPr>
                <w:pStyle w:val="Brdtext"/>
                <w:rPr>
                  <w:rFonts w:eastAsia="Calibri"/>
                  <w:lang w:eastAsia="en-US"/>
                </w:rPr>
              </w:pPr>
            </w:p>
          </w:sdtContent>
        </w:sdt>
        <w:p w14:paraId="2C9F6772" w14:textId="77777777" w:rsidR="00FC5679" w:rsidRPr="006023A3" w:rsidRDefault="00FC5679" w:rsidP="00FC5679">
          <w:pPr>
            <w:pStyle w:val="Brdtext"/>
          </w:pPr>
        </w:p>
        <w:p w14:paraId="7A505A8D" w14:textId="77777777" w:rsidR="00FC5679" w:rsidRPr="00333636" w:rsidRDefault="00FC5679" w:rsidP="00FC5679">
          <w:pPr>
            <w:pStyle w:val="Rubrik2"/>
            <w:rPr>
              <w:rFonts w:ascii="Garamond" w:hAnsi="Garamond"/>
              <w:i/>
              <w:iCs/>
            </w:rPr>
          </w:pPr>
          <w:r>
            <w:rPr>
              <w:rFonts w:ascii="Garamond" w:hAnsi="Garamond"/>
              <w:i/>
              <w:iCs/>
            </w:rPr>
            <w:t>Bildningsstyrelsen</w:t>
          </w:r>
          <w:r w:rsidRPr="00333636">
            <w:rPr>
              <w:rFonts w:ascii="Garamond" w:hAnsi="Garamond"/>
              <w:i/>
              <w:iCs/>
            </w:rPr>
            <w:t>s beslut</w:t>
          </w:r>
        </w:p>
        <w:sdt>
          <w:sdtPr>
            <w:rPr>
              <w:szCs w:val="20"/>
            </w:rPr>
            <w:alias w:val="Beslut"/>
            <w:tag w:val="Beslut"/>
            <w:id w:val="-1058775225"/>
            <w:placeholder>
              <w:docPart w:val="587E4439AF324A65B7ACDBC8C0A620DF"/>
            </w:placeholder>
          </w:sdtPr>
          <w:sdtEndPr/>
          <w:sdtContent>
            <w:p w14:paraId="4485A642" w14:textId="02FC4308" w:rsidR="00C708BD" w:rsidRDefault="00C708BD" w:rsidP="00C708BD">
              <w:pPr>
                <w:pStyle w:val="rendetext"/>
                <w:numPr>
                  <w:ilvl w:val="0"/>
                  <w:numId w:val="2"/>
                </w:numPr>
              </w:pPr>
              <w:r>
                <w:t>kommunfullmäktiges beslut att personer som är inskrivna i kommunal daglig verksamhet ges samma friskvårdsförmåner som kommunens anställda upphävs</w:t>
              </w:r>
              <w:r w:rsidR="004B0C15">
                <w:t>.</w:t>
              </w:r>
            </w:p>
            <w:p w14:paraId="5648084B" w14:textId="1F4EC8A7" w:rsidR="00C708BD" w:rsidRPr="00CD6B86" w:rsidRDefault="00C708BD" w:rsidP="00C708BD">
              <w:pPr>
                <w:pStyle w:val="rendetext"/>
                <w:numPr>
                  <w:ilvl w:val="0"/>
                  <w:numId w:val="2"/>
                </w:numPr>
              </w:pPr>
              <w:r>
                <w:t>förslaget om att personer i daglig sysselsättning ges föreslagen friskvårdsförmån avslås.</w:t>
              </w:r>
            </w:p>
            <w:p w14:paraId="247308AE" w14:textId="5E4472FD" w:rsidR="00C708BD" w:rsidRDefault="00C708BD" w:rsidP="00C708BD">
              <w:pPr>
                <w:pStyle w:val="Brdtext"/>
                <w:rPr>
                  <w:rFonts w:ascii="Times New Roman" w:hAnsi="Times New Roman"/>
                </w:rPr>
              </w:pPr>
            </w:p>
            <w:p w14:paraId="77AEC0C4" w14:textId="6C20B01C" w:rsidR="00FC5679" w:rsidRDefault="00D074C1" w:rsidP="00FC5679">
              <w:pPr>
                <w:pStyle w:val="Brdtext"/>
              </w:pPr>
            </w:p>
          </w:sdtContent>
        </w:sdt>
        <w:p w14:paraId="06260EA0" w14:textId="5A733FB4" w:rsidR="00FC5679" w:rsidRDefault="00C708BD" w:rsidP="00FC5679">
          <w:pPr>
            <w:pStyle w:val="Brdtext"/>
          </w:pPr>
          <w:r>
            <w:t>___</w:t>
          </w:r>
        </w:p>
      </w:sdtContent>
    </w:sdt>
    <w:bookmarkStart w:id="15" w:name="_Toc167097332" w:displacedByCustomXml="next"/>
    <w:sdt>
      <w:sdtPr>
        <w:rPr>
          <w:rFonts w:ascii="Garamond" w:hAnsi="Garamond"/>
          <w:b w:val="0"/>
          <w:sz w:val="24"/>
        </w:rPr>
        <w:alias w:val="Paragraf5"/>
        <w:tag w:val="2024000255"/>
        <w:id w:val="434023105"/>
        <w:placeholder>
          <w:docPart w:val="ECC50D9593314FC0B64BBE24756BF588"/>
        </w:placeholder>
      </w:sdtPr>
      <w:sdtEndPr/>
      <w:sdtContent>
        <w:p w14:paraId="1DDE60F3" w14:textId="2DE065EE" w:rsidR="00FC5679" w:rsidRDefault="00FC5679" w:rsidP="00FC5679">
          <w:pPr>
            <w:pStyle w:val="Rubrik1"/>
          </w:pPr>
          <w:r>
            <w:t xml:space="preserve">§ </w:t>
          </w:r>
          <w:sdt>
            <w:sdtPr>
              <w:alias w:val="PGrafNr"/>
              <w:tag w:val="PGrafNr"/>
              <w:id w:val="142482969"/>
              <w:placeholder>
                <w:docPart w:val="ECC50D9593314FC0B64BBE24756BF588"/>
              </w:placeholder>
            </w:sdtPr>
            <w:sdtEndPr>
              <w:rPr>
                <w:noProof/>
              </w:rPr>
            </w:sdtEndPr>
            <w:sdtContent>
              <w:r>
                <w:t>84</w:t>
              </w:r>
            </w:sdtContent>
          </w:sdt>
          <w:r>
            <w:tab/>
          </w:r>
          <w:r w:rsidRPr="00C23F07">
            <w:t>Utvärdering - SFI i egen regi</w:t>
          </w:r>
          <w:bookmarkEnd w:id="15"/>
        </w:p>
        <w:p w14:paraId="773A0684" w14:textId="0F9A881E"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04504462"/>
              <w:placeholder>
                <w:docPart w:val="ECC50D9593314FC0B64BBE24756BF588"/>
              </w:placeholder>
            </w:sdtPr>
            <w:sdtEndPr/>
            <w:sdtContent>
              <w:proofErr w:type="gramStart"/>
              <w:r>
                <w:rPr>
                  <w:rFonts w:ascii="Arial" w:hAnsi="Arial" w:cs="Arial"/>
                  <w:szCs w:val="24"/>
                </w:rPr>
                <w:t>2024-000255</w:t>
              </w:r>
              <w:proofErr w:type="gramEnd"/>
              <w:r w:rsidR="00800F74">
                <w:rPr>
                  <w:rFonts w:ascii="Arial" w:hAnsi="Arial" w:cs="Arial"/>
                  <w:szCs w:val="24"/>
                </w:rPr>
                <w:t xml:space="preserve"> </w:t>
              </w:r>
            </w:sdtContent>
          </w:sdt>
          <w:r w:rsidRPr="00C23F07">
            <w:rPr>
              <w:rFonts w:ascii="Arial" w:hAnsi="Arial" w:cs="Arial"/>
              <w:szCs w:val="24"/>
            </w:rPr>
            <w:t>616</w:t>
          </w:r>
          <w:r>
            <w:tab/>
          </w:r>
        </w:p>
        <w:p w14:paraId="0818F7A8" w14:textId="77777777" w:rsidR="00FC5679" w:rsidRDefault="00FC5679" w:rsidP="00FC5679">
          <w:pPr>
            <w:pStyle w:val="Rubrik2"/>
            <w:rPr>
              <w:rFonts w:cs="Arial"/>
              <w:szCs w:val="24"/>
            </w:rPr>
          </w:pPr>
          <w:r>
            <w:t>Sammanfattning</w:t>
          </w:r>
        </w:p>
        <w:sdt>
          <w:sdtPr>
            <w:alias w:val="Komplettering"/>
            <w:tag w:val="Komplettering"/>
            <w:id w:val="1854613554"/>
            <w:placeholder>
              <w:docPart w:val="ECC50D9593314FC0B64BBE24756BF588"/>
            </w:placeholder>
          </w:sdtPr>
          <w:sdtEndPr/>
          <w:sdtContent>
            <w:p w14:paraId="056AEEAE" w14:textId="77777777" w:rsidR="00C708BD" w:rsidRDefault="00C708BD" w:rsidP="00FC5679">
              <w:pPr>
                <w:pStyle w:val="Brdtext"/>
              </w:pPr>
              <w:r>
                <w:t>Linda Halldin Normann, utredare går igenom ärendet.</w:t>
              </w:r>
            </w:p>
            <w:p w14:paraId="05D8D42F" w14:textId="77777777" w:rsidR="009926B7" w:rsidRDefault="009926B7" w:rsidP="009926B7">
              <w:pPr>
                <w:pStyle w:val="rendetext"/>
              </w:pPr>
              <w:r>
                <w:t xml:space="preserve">I september 2023 presenterades en utredning för bildningsstyrelsen avseende driftsformer för SFI, svenska för invandrare. Avesta har de senaste 20 åren upphandlat utbildningen. Sedan september 2022 ansvarar </w:t>
              </w:r>
              <w:proofErr w:type="spellStart"/>
              <w:r>
                <w:t>Astar</w:t>
              </w:r>
              <w:proofErr w:type="spellEnd"/>
              <w:r>
                <w:t xml:space="preserve"> för SFI samt grundläggande kurser, gymnasiala teoretiska kurser och yrkesutbildningen försäljning och service.</w:t>
              </w:r>
              <w:r w:rsidRPr="002A6510">
                <w:rPr>
                  <w:color w:val="FF0000"/>
                </w:rPr>
                <w:t xml:space="preserve"> </w:t>
              </w:r>
            </w:p>
            <w:p w14:paraId="6A50C000" w14:textId="77777777" w:rsidR="009926B7" w:rsidRDefault="009926B7" w:rsidP="009926B7">
              <w:pPr>
                <w:pStyle w:val="rendetext"/>
              </w:pPr>
            </w:p>
            <w:p w14:paraId="36E2B14B" w14:textId="77777777" w:rsidR="009926B7" w:rsidRDefault="009926B7" w:rsidP="009926B7">
              <w:pPr>
                <w:pStyle w:val="rendetext"/>
              </w:pPr>
              <w:r>
                <w:t>Utredningen visade att ju mindre kommunen är desto vanligare är det att ha SFI i egen regi, och ju större kommunen är desto vanligare är det att använda sig av entreprenad. En jämförelse med andra kommuner i Dalarna samt kommuner av samma storlek som Avesta visar också att det är vanligast att ha utbildningen i egen regi.</w:t>
              </w:r>
            </w:p>
            <w:p w14:paraId="40E1ABB1" w14:textId="31F454EE" w:rsidR="00FC5679" w:rsidRDefault="00FC5679" w:rsidP="00FC5679">
              <w:pPr>
                <w:pStyle w:val="Brdtext"/>
              </w:pPr>
            </w:p>
            <w:p w14:paraId="5A765A24" w14:textId="00CA86D9" w:rsidR="009926B7" w:rsidRDefault="009926B7" w:rsidP="009926B7">
              <w:pPr>
                <w:pStyle w:val="UnderrubrikArial"/>
              </w:pPr>
              <w:r>
                <w:t>Sammanfattning</w:t>
              </w:r>
            </w:p>
            <w:p w14:paraId="7FB0407C" w14:textId="26CE7BF6" w:rsidR="009926B7" w:rsidRDefault="009926B7" w:rsidP="009926B7">
              <w:pPr>
                <w:pStyle w:val="rendetext"/>
              </w:pPr>
              <w:r>
                <w:t>Vid en uppföljning av SFI utifrån enkäter och samtal med rektorer (kommunens och utbildarens) framkommer inga uppgifter om brister utan snarare på en numera god etablering av ny entreprenör. Det har varit en uppstartsperiod där det funnits frågor att hantera, vilket är vanligt vid ny entreprenör. Det har inte utretts vilka konsekvenser dessa uppstartsperioder får för eleverna. Det har varit utmanande med lärarsituationen där en lärare har fått sluta efter klagomål gällande bemötande och det har varit hög personalomsättning. Sedan årsskiftet är det dock en stabil grupp där alla fyra SFI-lärare är behöriga och lärarna har fått gott omdöme i enkäterna och vid samtal med två elever.</w:t>
              </w:r>
            </w:p>
            <w:p w14:paraId="27A6CE82" w14:textId="77777777" w:rsidR="009926B7" w:rsidRDefault="009926B7" w:rsidP="009926B7">
              <w:pPr>
                <w:pStyle w:val="rendetext"/>
              </w:pPr>
            </w:p>
            <w:p w14:paraId="454D15A3" w14:textId="77777777" w:rsidR="009926B7" w:rsidRDefault="009926B7" w:rsidP="009926B7">
              <w:pPr>
                <w:pStyle w:val="rendetext"/>
              </w:pPr>
              <w:r>
                <w:t>SFI i kommunen har av tillgänglig information att döma ett gott samarbete mellan olika aktörer, vilket i den nationella KLIVA-utredningen bedöms vara en framgångsfaktor. Dock har Arbetsförmedlingen fallit bort från de regelbundna mötena, men har en inbjudan.</w:t>
              </w:r>
            </w:p>
            <w:p w14:paraId="3943E1D6" w14:textId="77777777" w:rsidR="009926B7" w:rsidRDefault="009926B7" w:rsidP="009926B7">
              <w:pPr>
                <w:pStyle w:val="rendetext"/>
              </w:pPr>
              <w:r>
                <w:t xml:space="preserve"> </w:t>
              </w:r>
            </w:p>
            <w:p w14:paraId="7C3B9D7D" w14:textId="77777777" w:rsidR="009926B7" w:rsidRDefault="009926B7" w:rsidP="009926B7">
              <w:pPr>
                <w:pStyle w:val="rendetext"/>
              </w:pPr>
              <w:r>
                <w:t>De utmaningar kring SFI som lyfts fram är komplexa och inget som per automatik löses genom att byta regi. Med detta menas exempelvis utmaningar med att klara av studier för personer som inte mår psykiskt bra och kanske har outredda medicinska diagnoser eller ohälsa</w:t>
              </w:r>
              <w:r w:rsidRPr="002A6510">
                <w:rPr>
                  <w:strike/>
                </w:rPr>
                <w:t xml:space="preserve"> </w:t>
              </w:r>
              <w:r>
                <w:t>som påverkar möjligheterna att ta till sig av utbildningen.</w:t>
              </w:r>
            </w:p>
            <w:p w14:paraId="1615C0F2" w14:textId="0FB2BA83" w:rsidR="009926B7" w:rsidRDefault="009926B7" w:rsidP="009926B7">
              <w:pPr>
                <w:pStyle w:val="forts"/>
              </w:pPr>
              <w:r>
                <w:lastRenderedPageBreak/>
                <w:t xml:space="preserve">§ </w:t>
              </w:r>
              <w:sdt>
                <w:sdtPr>
                  <w:alias w:val="PGrafNr"/>
                  <w:tag w:val="PGrafNr"/>
                  <w:id w:val="532234859"/>
                  <w:placeholder>
                    <w:docPart w:val="A9977AD4120F4C468F1DD74C77491522"/>
                  </w:placeholder>
                </w:sdtPr>
                <w:sdtEndPr>
                  <w:rPr>
                    <w:noProof/>
                  </w:rPr>
                </w:sdtEndPr>
                <w:sdtContent>
                  <w:r>
                    <w:t>84</w:t>
                  </w:r>
                </w:sdtContent>
              </w:sdt>
              <w:r>
                <w:rPr>
                  <w:noProof/>
                </w:rPr>
                <w:t xml:space="preserve"> (forts)</w:t>
              </w:r>
            </w:p>
            <w:p w14:paraId="5B97B331" w14:textId="77777777" w:rsidR="009926B7" w:rsidRDefault="009926B7" w:rsidP="009926B7">
              <w:pPr>
                <w:pStyle w:val="rendetext"/>
              </w:pPr>
              <w:r>
                <w:t>Ökade resurser nämns av utbildarens rektor som en avgörande faktor för att höja kvalitén, med en reflektion kring att det möjligtvis är kommunen som har störst möjlighet att justera detta med utbildningen i egen regi. Något som kommunens rektor har svårt att se att kommunen skulle klara utifrån den flexibilitet som ställs på SFI med kontinuerligt intag och varierat elevunderlag.</w:t>
              </w:r>
            </w:p>
            <w:p w14:paraId="65C2503D" w14:textId="77777777" w:rsidR="009926B7" w:rsidRDefault="009926B7" w:rsidP="009926B7">
              <w:pPr>
                <w:pStyle w:val="rendetext"/>
              </w:pPr>
            </w:p>
            <w:p w14:paraId="6A8D3483" w14:textId="77777777" w:rsidR="009926B7" w:rsidRDefault="009926B7" w:rsidP="009926B7">
              <w:pPr>
                <w:pStyle w:val="rendetext"/>
              </w:pPr>
              <w:r>
                <w:t xml:space="preserve">Det har inte för kommunens del uppdagats problem med avtalet, så som annan kommun upplevt där man exempelvis inte hade rektor på plats utan på distans, vilket hade en direkt negativ påverkan på utbildningens kvalitet och möjlighet att lösa problem. </w:t>
              </w:r>
            </w:p>
            <w:p w14:paraId="46246533" w14:textId="77777777" w:rsidR="009926B7" w:rsidRDefault="009926B7" w:rsidP="009926B7">
              <w:pPr>
                <w:pStyle w:val="rendetext"/>
              </w:pPr>
            </w:p>
            <w:p w14:paraId="7D4B26AC" w14:textId="77777777" w:rsidR="009926B7" w:rsidRDefault="009926B7" w:rsidP="009926B7">
              <w:pPr>
                <w:pStyle w:val="rendetext"/>
              </w:pPr>
              <w:r>
                <w:t>Sammanfattningsvis bedöms SFI-undervisningen i kommunen fungera väl efter en inkörningsperiod och det har inte framkommit något som gör att avtalet bör brytas i förtid, som aktualiserats i annan kommun.</w:t>
              </w:r>
            </w:p>
            <w:p w14:paraId="06016C9C" w14:textId="77777777" w:rsidR="009926B7" w:rsidRDefault="009926B7" w:rsidP="00FC5679">
              <w:pPr>
                <w:pStyle w:val="Brdtext"/>
              </w:pPr>
            </w:p>
            <w:p w14:paraId="1418351A" w14:textId="77777777" w:rsidR="00C708BD" w:rsidRDefault="00D074C1" w:rsidP="00FC5679">
              <w:pPr>
                <w:pStyle w:val="Brdtext"/>
              </w:pPr>
            </w:p>
          </w:sdtContent>
        </w:sdt>
        <w:p w14:paraId="570B4988" w14:textId="77777777" w:rsidR="00FC5679" w:rsidRPr="006023A3" w:rsidRDefault="00FC5679" w:rsidP="00FC5679">
          <w:pPr>
            <w:pStyle w:val="Brdtext"/>
          </w:pPr>
        </w:p>
        <w:p w14:paraId="6710D825" w14:textId="7F5E9572" w:rsidR="00FC5679" w:rsidRPr="00FC3806" w:rsidRDefault="00FC5679" w:rsidP="00FC5679">
          <w:pPr>
            <w:pStyle w:val="Rubrik2"/>
            <w:rPr>
              <w:rFonts w:ascii="Garamond" w:hAnsi="Garamond"/>
            </w:rPr>
          </w:pPr>
          <w:r w:rsidRPr="00FC3806">
            <w:rPr>
              <w:rFonts w:ascii="Garamond" w:hAnsi="Garamond"/>
            </w:rPr>
            <w:t>Bildningsstyrelsen</w:t>
          </w:r>
          <w:r w:rsidR="00FC3806" w:rsidRPr="00FC3806">
            <w:rPr>
              <w:rFonts w:ascii="Garamond" w:hAnsi="Garamond"/>
            </w:rPr>
            <w:t xml:space="preserve"> tackar för utvärderingen</w:t>
          </w:r>
          <w:r w:rsidR="00FC3806">
            <w:rPr>
              <w:rFonts w:ascii="Garamond" w:hAnsi="Garamond"/>
            </w:rPr>
            <w:t>.</w:t>
          </w:r>
        </w:p>
        <w:sdt>
          <w:sdtPr>
            <w:alias w:val="Beslut"/>
            <w:tag w:val="Beslut"/>
            <w:id w:val="461389268"/>
            <w:placeholder>
              <w:docPart w:val="ECC50D9593314FC0B64BBE24756BF588"/>
            </w:placeholder>
          </w:sdtPr>
          <w:sdtEndPr/>
          <w:sdtContent>
            <w:p w14:paraId="48BF988F" w14:textId="77777777" w:rsidR="00FC3806" w:rsidRDefault="00FC3806" w:rsidP="00FC5679">
              <w:pPr>
                <w:pStyle w:val="Brdtext"/>
              </w:pPr>
            </w:p>
            <w:p w14:paraId="0C40F94F" w14:textId="79ED8C9B" w:rsidR="00FC5679" w:rsidRDefault="00F662D0" w:rsidP="00FC5679">
              <w:pPr>
                <w:pStyle w:val="Brdtext"/>
              </w:pPr>
              <w:r>
                <w:t>___</w:t>
              </w:r>
            </w:p>
          </w:sdtContent>
        </w:sdt>
        <w:p w14:paraId="33A8F476" w14:textId="0CB197CE" w:rsidR="00FC5679" w:rsidRDefault="00D074C1" w:rsidP="00FC5679">
          <w:pPr>
            <w:pStyle w:val="Brdtext"/>
          </w:pPr>
        </w:p>
      </w:sdtContent>
    </w:sdt>
    <w:bookmarkStart w:id="16" w:name="_Toc167097333" w:displacedByCustomXml="next"/>
    <w:sdt>
      <w:sdtPr>
        <w:rPr>
          <w:rFonts w:ascii="Garamond" w:hAnsi="Garamond"/>
          <w:b w:val="0"/>
          <w:sz w:val="24"/>
        </w:rPr>
        <w:alias w:val="Paragraf6"/>
        <w:tag w:val="2024000006"/>
        <w:id w:val="1981811249"/>
        <w:placeholder>
          <w:docPart w:val="BA7E85EF16544BC9B8758E73BC00A796"/>
        </w:placeholder>
      </w:sdtPr>
      <w:sdtEndPr/>
      <w:sdtContent>
        <w:p w14:paraId="7268084C" w14:textId="0235D2C1" w:rsidR="00FC5679" w:rsidRDefault="00FC5679" w:rsidP="00FC5679">
          <w:pPr>
            <w:pStyle w:val="Rubrik1"/>
          </w:pPr>
          <w:r>
            <w:t xml:space="preserve">§ </w:t>
          </w:r>
          <w:sdt>
            <w:sdtPr>
              <w:alias w:val="PGrafNr"/>
              <w:tag w:val="PGrafNr"/>
              <w:id w:val="1334653169"/>
              <w:placeholder>
                <w:docPart w:val="BA7E85EF16544BC9B8758E73BC00A796"/>
              </w:placeholder>
            </w:sdtPr>
            <w:sdtEndPr>
              <w:rPr>
                <w:noProof/>
              </w:rPr>
            </w:sdtEndPr>
            <w:sdtContent>
              <w:r>
                <w:t>85</w:t>
              </w:r>
            </w:sdtContent>
          </w:sdt>
          <w:r>
            <w:tab/>
          </w:r>
          <w:r w:rsidRPr="00C23F07">
            <w:t>Ekonomirapport 2024</w:t>
          </w:r>
          <w:bookmarkEnd w:id="16"/>
        </w:p>
        <w:p w14:paraId="1C13449F" w14:textId="709B445D"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868210532"/>
              <w:placeholder>
                <w:docPart w:val="BA7E85EF16544BC9B8758E73BC00A796"/>
              </w:placeholder>
            </w:sdtPr>
            <w:sdtEndPr/>
            <w:sdtContent>
              <w:proofErr w:type="gramStart"/>
              <w:r>
                <w:rPr>
                  <w:rFonts w:ascii="Arial" w:hAnsi="Arial" w:cs="Arial"/>
                  <w:szCs w:val="24"/>
                </w:rPr>
                <w:t>2024-000006</w:t>
              </w:r>
              <w:proofErr w:type="gramEnd"/>
              <w:r w:rsidR="00800F74">
                <w:rPr>
                  <w:rFonts w:ascii="Arial" w:hAnsi="Arial" w:cs="Arial"/>
                  <w:szCs w:val="24"/>
                </w:rPr>
                <w:t xml:space="preserve"> </w:t>
              </w:r>
            </w:sdtContent>
          </w:sdt>
          <w:r w:rsidRPr="00C23F07">
            <w:rPr>
              <w:rFonts w:ascii="Arial" w:hAnsi="Arial" w:cs="Arial"/>
              <w:szCs w:val="24"/>
            </w:rPr>
            <w:t>043</w:t>
          </w:r>
          <w:r>
            <w:tab/>
          </w:r>
        </w:p>
        <w:p w14:paraId="2A3C48BA" w14:textId="77777777" w:rsidR="00FC5679" w:rsidRDefault="00FC5679" w:rsidP="00FC5679">
          <w:pPr>
            <w:pStyle w:val="Rubrik2"/>
            <w:rPr>
              <w:rFonts w:cs="Arial"/>
              <w:szCs w:val="24"/>
            </w:rPr>
          </w:pPr>
          <w:r>
            <w:t>Sammanfattning</w:t>
          </w:r>
        </w:p>
        <w:sdt>
          <w:sdtPr>
            <w:alias w:val="Komplettering"/>
            <w:tag w:val="Komplettering"/>
            <w:id w:val="975800530"/>
            <w:placeholder>
              <w:docPart w:val="BA7E85EF16544BC9B8758E73BC00A796"/>
            </w:placeholder>
          </w:sdtPr>
          <w:sdtEndPr>
            <w:rPr>
              <w:szCs w:val="24"/>
            </w:rPr>
          </w:sdtEndPr>
          <w:sdtContent>
            <w:p w14:paraId="7B36CC20" w14:textId="77777777" w:rsidR="00C708BD" w:rsidRDefault="00C708BD" w:rsidP="00C708BD">
              <w:pPr>
                <w:pStyle w:val="Brdtext"/>
              </w:pPr>
              <w:r>
                <w:t>Sofie Wiklund, förvaltningsekonom, går igenom ärendet.</w:t>
              </w:r>
            </w:p>
            <w:p w14:paraId="3AF1CB24" w14:textId="77777777" w:rsidR="006D2EB8" w:rsidRPr="006D2EB8" w:rsidRDefault="006D2EB8" w:rsidP="006D2EB8">
              <w:pPr>
                <w:pStyle w:val="Rubrik3"/>
                <w:rPr>
                  <w:b/>
                  <w:bCs/>
                  <w:szCs w:val="24"/>
                </w:rPr>
              </w:pPr>
              <w:r w:rsidRPr="006D2EB8">
                <w:rPr>
                  <w:b/>
                  <w:szCs w:val="24"/>
                </w:rPr>
                <w:t>Viktiga händelser – verksamhet och påverkan från omvärld</w:t>
              </w:r>
              <w:r w:rsidRPr="006D2EB8">
                <w:rPr>
                  <w:b/>
                  <w:szCs w:val="24"/>
                </w:rPr>
                <w:br/>
              </w:r>
            </w:p>
            <w:p w14:paraId="690AECFB" w14:textId="77777777" w:rsidR="006D2EB8" w:rsidRPr="006D2EB8" w:rsidRDefault="006D2EB8" w:rsidP="006D2EB8">
              <w:pPr>
                <w:rPr>
                  <w:rFonts w:ascii="Garamond" w:hAnsi="Garamond"/>
                  <w:szCs w:val="24"/>
                </w:rPr>
              </w:pPr>
              <w:r w:rsidRPr="006D2EB8">
                <w:rPr>
                  <w:rFonts w:ascii="Garamond" w:hAnsi="Garamond"/>
                  <w:szCs w:val="24"/>
                </w:rPr>
                <w:t>Både inflationen och elpriserna har under en tid nu varit på en lägre nivå och vi hoppas att det fortsätter nedåt. Vi har ett tufft läge där vi i år klev in i 2024 med en budget som inte är i balans. Vi behöver fortsätta jobba med att ta fram åtgärder som gör att vi på sikt får en budget i balans.  Utifrån direktiv från ekonomichefen så hanterar vi från och med i år semesterlöneskulden på ett relativt nytt sätt. Det innebär att kostnaderna för semesterlöneskulden kommer att fortsätta öka varje månad fram till efter sommaren då majoriteten av personalen haft sin semester.</w:t>
              </w:r>
            </w:p>
            <w:p w14:paraId="63324F45" w14:textId="77777777" w:rsidR="006D2EB8" w:rsidRPr="006D2EB8" w:rsidRDefault="006D2EB8" w:rsidP="006D2EB8">
              <w:pPr>
                <w:rPr>
                  <w:rFonts w:ascii="Garamond" w:hAnsi="Garamond"/>
                  <w:szCs w:val="24"/>
                </w:rPr>
              </w:pPr>
            </w:p>
            <w:p w14:paraId="1C17EE19" w14:textId="77777777" w:rsidR="006D2EB8" w:rsidRPr="006D2EB8" w:rsidRDefault="006D2EB8" w:rsidP="006D2EB8">
              <w:pPr>
                <w:rPr>
                  <w:rFonts w:ascii="Garamond" w:hAnsi="Garamond"/>
                  <w:szCs w:val="24"/>
                </w:rPr>
              </w:pPr>
              <w:r w:rsidRPr="006D2EB8">
                <w:rPr>
                  <w:rFonts w:ascii="Garamond" w:hAnsi="Garamond"/>
                  <w:szCs w:val="24"/>
                </w:rPr>
                <w:t>Bildningsstyrelsen har efter maj ett resultat enligt nedan:</w:t>
              </w:r>
            </w:p>
            <w:p w14:paraId="5D15FB5D" w14:textId="77777777" w:rsidR="006D2EB8" w:rsidRPr="006D2EB8" w:rsidRDefault="006D2EB8" w:rsidP="006D2EB8">
              <w:pPr>
                <w:rPr>
                  <w:rFonts w:ascii="Garamond" w:hAnsi="Garamond"/>
                  <w:szCs w:val="24"/>
                </w:rPr>
              </w:pPr>
            </w:p>
            <w:tbl>
              <w:tblPr>
                <w:tblStyle w:val="Tabellrutnt"/>
                <w:tblpPr w:leftFromText="141" w:rightFromText="141" w:vertAnchor="text" w:horzAnchor="margin" w:tblpY="-60"/>
                <w:tblW w:w="0" w:type="auto"/>
                <w:tblLook w:val="04A0" w:firstRow="1" w:lastRow="0" w:firstColumn="1" w:lastColumn="0" w:noHBand="0" w:noVBand="1"/>
              </w:tblPr>
              <w:tblGrid>
                <w:gridCol w:w="3215"/>
                <w:gridCol w:w="2101"/>
                <w:gridCol w:w="2101"/>
              </w:tblGrid>
              <w:tr w:rsidR="006D2EB8" w:rsidRPr="006D2EB8" w14:paraId="30DBDE10" w14:textId="77777777" w:rsidTr="008603AF">
                <w:tc>
                  <w:tcPr>
                    <w:tcW w:w="3256" w:type="dxa"/>
                  </w:tcPr>
                  <w:p w14:paraId="2F590729" w14:textId="77777777" w:rsidR="006D2EB8" w:rsidRPr="006D2EB8" w:rsidRDefault="006D2EB8" w:rsidP="008603AF">
                    <w:pPr>
                      <w:rPr>
                        <w:rFonts w:ascii="Garamond" w:hAnsi="Garamond"/>
                        <w:szCs w:val="24"/>
                      </w:rPr>
                    </w:pPr>
                  </w:p>
                </w:tc>
                <w:tc>
                  <w:tcPr>
                    <w:tcW w:w="1842" w:type="dxa"/>
                  </w:tcPr>
                  <w:p w14:paraId="05748AB6" w14:textId="77777777" w:rsidR="006D2EB8" w:rsidRPr="006D2EB8" w:rsidRDefault="006D2EB8" w:rsidP="008603AF">
                    <w:pPr>
                      <w:jc w:val="right"/>
                      <w:rPr>
                        <w:rFonts w:ascii="Garamond" w:hAnsi="Garamond"/>
                        <w:b/>
                        <w:bCs/>
                        <w:szCs w:val="24"/>
                      </w:rPr>
                    </w:pPr>
                    <w:r w:rsidRPr="006D2EB8">
                      <w:rPr>
                        <w:rFonts w:ascii="Garamond" w:hAnsi="Garamond"/>
                        <w:b/>
                        <w:bCs/>
                        <w:szCs w:val="24"/>
                      </w:rPr>
                      <w:t>Resultat inkl. semesterlöneskuld</w:t>
                    </w:r>
                  </w:p>
                </w:tc>
                <w:tc>
                  <w:tcPr>
                    <w:tcW w:w="1842" w:type="dxa"/>
                  </w:tcPr>
                  <w:p w14:paraId="62FA2149" w14:textId="77777777" w:rsidR="006D2EB8" w:rsidRPr="006D2EB8" w:rsidRDefault="006D2EB8" w:rsidP="008603AF">
                    <w:pPr>
                      <w:jc w:val="right"/>
                      <w:rPr>
                        <w:rFonts w:ascii="Garamond" w:hAnsi="Garamond"/>
                        <w:b/>
                        <w:bCs/>
                        <w:szCs w:val="24"/>
                      </w:rPr>
                    </w:pPr>
                    <w:r w:rsidRPr="006D2EB8">
                      <w:rPr>
                        <w:rFonts w:ascii="Garamond" w:hAnsi="Garamond"/>
                        <w:b/>
                        <w:bCs/>
                        <w:szCs w:val="24"/>
                      </w:rPr>
                      <w:t>Resultat exkl. semesterlöneskuld</w:t>
                    </w:r>
                  </w:p>
                </w:tc>
              </w:tr>
              <w:tr w:rsidR="006D2EB8" w:rsidRPr="006D2EB8" w14:paraId="02D6FD9E" w14:textId="77777777" w:rsidTr="008603AF">
                <w:tc>
                  <w:tcPr>
                    <w:tcW w:w="3256" w:type="dxa"/>
                  </w:tcPr>
                  <w:p w14:paraId="7DE2DEE8" w14:textId="77777777" w:rsidR="006D2EB8" w:rsidRPr="006D2EB8" w:rsidRDefault="006D2EB8" w:rsidP="008603AF">
                    <w:pPr>
                      <w:rPr>
                        <w:rFonts w:ascii="Garamond" w:hAnsi="Garamond"/>
                        <w:szCs w:val="24"/>
                      </w:rPr>
                    </w:pPr>
                    <w:r w:rsidRPr="006D2EB8">
                      <w:rPr>
                        <w:rFonts w:ascii="Garamond" w:hAnsi="Garamond"/>
                        <w:szCs w:val="24"/>
                      </w:rPr>
                      <w:t>Bildning – övergripande</w:t>
                    </w:r>
                  </w:p>
                </w:tc>
                <w:tc>
                  <w:tcPr>
                    <w:tcW w:w="1842" w:type="dxa"/>
                  </w:tcPr>
                  <w:p w14:paraId="038E54FC" w14:textId="77777777" w:rsidR="006D2EB8" w:rsidRPr="006D2EB8" w:rsidRDefault="006D2EB8" w:rsidP="008603AF">
                    <w:pPr>
                      <w:jc w:val="right"/>
                      <w:rPr>
                        <w:rFonts w:ascii="Garamond" w:hAnsi="Garamond"/>
                        <w:szCs w:val="24"/>
                      </w:rPr>
                    </w:pPr>
                    <w:r w:rsidRPr="006D2EB8">
                      <w:rPr>
                        <w:rFonts w:ascii="Garamond" w:hAnsi="Garamond"/>
                        <w:szCs w:val="24"/>
                      </w:rPr>
                      <w:t>307 tkr</w:t>
                    </w:r>
                  </w:p>
                </w:tc>
                <w:tc>
                  <w:tcPr>
                    <w:tcW w:w="1842" w:type="dxa"/>
                  </w:tcPr>
                  <w:p w14:paraId="065EEDD7" w14:textId="77777777" w:rsidR="006D2EB8" w:rsidRPr="006D2EB8" w:rsidRDefault="006D2EB8" w:rsidP="008603AF">
                    <w:pPr>
                      <w:jc w:val="right"/>
                      <w:rPr>
                        <w:rFonts w:ascii="Garamond" w:hAnsi="Garamond"/>
                        <w:szCs w:val="24"/>
                      </w:rPr>
                    </w:pPr>
                    <w:r w:rsidRPr="006D2EB8">
                      <w:rPr>
                        <w:rFonts w:ascii="Garamond" w:hAnsi="Garamond"/>
                        <w:szCs w:val="24"/>
                      </w:rPr>
                      <w:t>82 tkr</w:t>
                    </w:r>
                  </w:p>
                </w:tc>
              </w:tr>
              <w:tr w:rsidR="006D2EB8" w:rsidRPr="006D2EB8" w14:paraId="64DADE59" w14:textId="77777777" w:rsidTr="008603AF">
                <w:tc>
                  <w:tcPr>
                    <w:tcW w:w="3256" w:type="dxa"/>
                  </w:tcPr>
                  <w:p w14:paraId="0CCC45D5" w14:textId="77777777" w:rsidR="006D2EB8" w:rsidRPr="006D2EB8" w:rsidRDefault="006D2EB8" w:rsidP="008603AF">
                    <w:pPr>
                      <w:rPr>
                        <w:rFonts w:ascii="Garamond" w:hAnsi="Garamond"/>
                        <w:szCs w:val="24"/>
                      </w:rPr>
                    </w:pPr>
                    <w:r w:rsidRPr="006D2EB8">
                      <w:rPr>
                        <w:rFonts w:ascii="Garamond" w:hAnsi="Garamond"/>
                        <w:szCs w:val="24"/>
                      </w:rPr>
                      <w:t>Förskola</w:t>
                    </w:r>
                  </w:p>
                </w:tc>
                <w:tc>
                  <w:tcPr>
                    <w:tcW w:w="1842" w:type="dxa"/>
                  </w:tcPr>
                  <w:p w14:paraId="139FAF09" w14:textId="77777777" w:rsidR="006D2EB8" w:rsidRPr="006D2EB8" w:rsidRDefault="006D2EB8" w:rsidP="008603AF">
                    <w:pPr>
                      <w:jc w:val="center"/>
                      <w:rPr>
                        <w:rFonts w:ascii="Garamond" w:hAnsi="Garamond"/>
                        <w:szCs w:val="24"/>
                      </w:rPr>
                    </w:pPr>
                    <w:r w:rsidRPr="006D2EB8">
                      <w:rPr>
                        <w:rFonts w:ascii="Garamond" w:hAnsi="Garamond"/>
                        <w:szCs w:val="24"/>
                      </w:rPr>
                      <w:t xml:space="preserve">                -1 218 tkr</w:t>
                    </w:r>
                  </w:p>
                </w:tc>
                <w:tc>
                  <w:tcPr>
                    <w:tcW w:w="1842" w:type="dxa"/>
                  </w:tcPr>
                  <w:p w14:paraId="700AAEA5" w14:textId="77777777" w:rsidR="006D2EB8" w:rsidRPr="006D2EB8" w:rsidRDefault="006D2EB8" w:rsidP="008603AF">
                    <w:pPr>
                      <w:jc w:val="right"/>
                      <w:rPr>
                        <w:rFonts w:ascii="Garamond" w:hAnsi="Garamond"/>
                        <w:szCs w:val="24"/>
                      </w:rPr>
                    </w:pPr>
                    <w:r w:rsidRPr="006D2EB8">
                      <w:rPr>
                        <w:rFonts w:ascii="Garamond" w:hAnsi="Garamond"/>
                        <w:szCs w:val="24"/>
                      </w:rPr>
                      <w:t>845 tkr</w:t>
                    </w:r>
                  </w:p>
                </w:tc>
              </w:tr>
              <w:tr w:rsidR="006D2EB8" w:rsidRPr="006D2EB8" w14:paraId="383F99DF" w14:textId="77777777" w:rsidTr="008603AF">
                <w:tc>
                  <w:tcPr>
                    <w:tcW w:w="3256" w:type="dxa"/>
                  </w:tcPr>
                  <w:p w14:paraId="3B90DBDE" w14:textId="77777777" w:rsidR="006D2EB8" w:rsidRPr="006D2EB8" w:rsidRDefault="006D2EB8" w:rsidP="008603AF">
                    <w:pPr>
                      <w:rPr>
                        <w:rFonts w:ascii="Garamond" w:hAnsi="Garamond"/>
                        <w:szCs w:val="24"/>
                      </w:rPr>
                    </w:pPr>
                    <w:r w:rsidRPr="006D2EB8">
                      <w:rPr>
                        <w:rFonts w:ascii="Garamond" w:hAnsi="Garamond"/>
                        <w:szCs w:val="24"/>
                      </w:rPr>
                      <w:t>Utbildning</w:t>
                    </w:r>
                  </w:p>
                </w:tc>
                <w:tc>
                  <w:tcPr>
                    <w:tcW w:w="1842" w:type="dxa"/>
                  </w:tcPr>
                  <w:p w14:paraId="3F4F9DD4" w14:textId="77777777" w:rsidR="006D2EB8" w:rsidRPr="006D2EB8" w:rsidRDefault="006D2EB8" w:rsidP="008603AF">
                    <w:pPr>
                      <w:jc w:val="right"/>
                      <w:rPr>
                        <w:rFonts w:ascii="Garamond" w:hAnsi="Garamond"/>
                        <w:szCs w:val="24"/>
                      </w:rPr>
                    </w:pPr>
                    <w:r w:rsidRPr="006D2EB8">
                      <w:rPr>
                        <w:rFonts w:ascii="Garamond" w:hAnsi="Garamond"/>
                        <w:szCs w:val="24"/>
                      </w:rPr>
                      <w:t>-13 262 tkr</w:t>
                    </w:r>
                  </w:p>
                </w:tc>
                <w:tc>
                  <w:tcPr>
                    <w:tcW w:w="1842" w:type="dxa"/>
                  </w:tcPr>
                  <w:p w14:paraId="6C66A11C" w14:textId="77777777" w:rsidR="006D2EB8" w:rsidRPr="006D2EB8" w:rsidRDefault="006D2EB8" w:rsidP="008603AF">
                    <w:pPr>
                      <w:jc w:val="right"/>
                      <w:rPr>
                        <w:rFonts w:ascii="Garamond" w:hAnsi="Garamond"/>
                        <w:szCs w:val="24"/>
                      </w:rPr>
                    </w:pPr>
                    <w:r w:rsidRPr="006D2EB8">
                      <w:rPr>
                        <w:rFonts w:ascii="Garamond" w:hAnsi="Garamond"/>
                        <w:szCs w:val="24"/>
                      </w:rPr>
                      <w:t>-6 083 tkr</w:t>
                    </w:r>
                  </w:p>
                </w:tc>
              </w:tr>
              <w:tr w:rsidR="006D2EB8" w:rsidRPr="006D2EB8" w14:paraId="599668E9" w14:textId="77777777" w:rsidTr="008603AF">
                <w:tc>
                  <w:tcPr>
                    <w:tcW w:w="3256" w:type="dxa"/>
                  </w:tcPr>
                  <w:p w14:paraId="7AFECCA9" w14:textId="77777777" w:rsidR="006D2EB8" w:rsidRPr="006D2EB8" w:rsidRDefault="006D2EB8" w:rsidP="008603AF">
                    <w:pPr>
                      <w:rPr>
                        <w:rFonts w:ascii="Garamond" w:hAnsi="Garamond"/>
                        <w:szCs w:val="24"/>
                      </w:rPr>
                    </w:pPr>
                    <w:r w:rsidRPr="006D2EB8">
                      <w:rPr>
                        <w:rFonts w:ascii="Garamond" w:hAnsi="Garamond"/>
                        <w:szCs w:val="24"/>
                      </w:rPr>
                      <w:t>Fritid Kultur Måltider</w:t>
                    </w:r>
                  </w:p>
                </w:tc>
                <w:tc>
                  <w:tcPr>
                    <w:tcW w:w="1842" w:type="dxa"/>
                  </w:tcPr>
                  <w:p w14:paraId="1BFE68A2" w14:textId="77777777" w:rsidR="006D2EB8" w:rsidRPr="006D2EB8" w:rsidRDefault="006D2EB8" w:rsidP="008603AF">
                    <w:pPr>
                      <w:jc w:val="right"/>
                      <w:rPr>
                        <w:rFonts w:ascii="Garamond" w:hAnsi="Garamond"/>
                        <w:szCs w:val="24"/>
                      </w:rPr>
                    </w:pPr>
                    <w:r w:rsidRPr="006D2EB8">
                      <w:rPr>
                        <w:rFonts w:ascii="Garamond" w:hAnsi="Garamond"/>
                        <w:szCs w:val="24"/>
                      </w:rPr>
                      <w:t>-1 870 tkr</w:t>
                    </w:r>
                  </w:p>
                </w:tc>
                <w:tc>
                  <w:tcPr>
                    <w:tcW w:w="1842" w:type="dxa"/>
                  </w:tcPr>
                  <w:p w14:paraId="0A00BE6F" w14:textId="77777777" w:rsidR="006D2EB8" w:rsidRPr="006D2EB8" w:rsidRDefault="006D2EB8" w:rsidP="008603AF">
                    <w:pPr>
                      <w:jc w:val="right"/>
                      <w:rPr>
                        <w:rFonts w:ascii="Garamond" w:hAnsi="Garamond"/>
                        <w:szCs w:val="24"/>
                      </w:rPr>
                    </w:pPr>
                    <w:r w:rsidRPr="006D2EB8">
                      <w:rPr>
                        <w:rFonts w:ascii="Garamond" w:hAnsi="Garamond"/>
                        <w:szCs w:val="24"/>
                      </w:rPr>
                      <w:t>-1 485 tkr</w:t>
                    </w:r>
                  </w:p>
                </w:tc>
              </w:tr>
              <w:tr w:rsidR="006D2EB8" w:rsidRPr="006D2EB8" w14:paraId="6317F5A2" w14:textId="77777777" w:rsidTr="008603AF">
                <w:tc>
                  <w:tcPr>
                    <w:tcW w:w="3256" w:type="dxa"/>
                  </w:tcPr>
                  <w:p w14:paraId="7A43A282" w14:textId="77777777" w:rsidR="006D2EB8" w:rsidRPr="006D2EB8" w:rsidRDefault="006D2EB8" w:rsidP="008603AF">
                    <w:pPr>
                      <w:rPr>
                        <w:rFonts w:ascii="Garamond" w:hAnsi="Garamond"/>
                        <w:b/>
                        <w:bCs/>
                        <w:szCs w:val="24"/>
                      </w:rPr>
                    </w:pPr>
                    <w:r w:rsidRPr="006D2EB8">
                      <w:rPr>
                        <w:rFonts w:ascii="Garamond" w:hAnsi="Garamond"/>
                        <w:b/>
                        <w:bCs/>
                        <w:szCs w:val="24"/>
                      </w:rPr>
                      <w:t>Totalt</w:t>
                    </w:r>
                  </w:p>
                </w:tc>
                <w:tc>
                  <w:tcPr>
                    <w:tcW w:w="1842" w:type="dxa"/>
                  </w:tcPr>
                  <w:p w14:paraId="0FBE5CB3" w14:textId="77777777" w:rsidR="006D2EB8" w:rsidRPr="006D2EB8" w:rsidRDefault="006D2EB8" w:rsidP="008603AF">
                    <w:pPr>
                      <w:jc w:val="right"/>
                      <w:rPr>
                        <w:rFonts w:ascii="Garamond" w:hAnsi="Garamond"/>
                        <w:b/>
                        <w:bCs/>
                        <w:szCs w:val="24"/>
                      </w:rPr>
                    </w:pPr>
                    <w:r w:rsidRPr="006D2EB8">
                      <w:rPr>
                        <w:rFonts w:ascii="Garamond" w:hAnsi="Garamond"/>
                        <w:b/>
                        <w:bCs/>
                        <w:szCs w:val="24"/>
                      </w:rPr>
                      <w:t>-16 043 tkr</w:t>
                    </w:r>
                  </w:p>
                </w:tc>
                <w:tc>
                  <w:tcPr>
                    <w:tcW w:w="1842" w:type="dxa"/>
                  </w:tcPr>
                  <w:p w14:paraId="14F70217" w14:textId="77777777" w:rsidR="006D2EB8" w:rsidRPr="006D2EB8" w:rsidRDefault="006D2EB8" w:rsidP="008603AF">
                    <w:pPr>
                      <w:jc w:val="right"/>
                      <w:rPr>
                        <w:rFonts w:ascii="Garamond" w:hAnsi="Garamond"/>
                        <w:b/>
                        <w:bCs/>
                        <w:szCs w:val="24"/>
                      </w:rPr>
                    </w:pPr>
                    <w:r w:rsidRPr="006D2EB8">
                      <w:rPr>
                        <w:rFonts w:ascii="Garamond" w:hAnsi="Garamond"/>
                        <w:b/>
                        <w:bCs/>
                        <w:szCs w:val="24"/>
                      </w:rPr>
                      <w:t>-6 641 tkr</w:t>
                    </w:r>
                  </w:p>
                </w:tc>
              </w:tr>
            </w:tbl>
            <w:p w14:paraId="29373A6B" w14:textId="77777777" w:rsidR="006D2EB8" w:rsidRPr="006D2EB8" w:rsidRDefault="006D2EB8" w:rsidP="006D2EB8">
              <w:pPr>
                <w:rPr>
                  <w:rFonts w:ascii="Garamond" w:hAnsi="Garamond"/>
                  <w:szCs w:val="24"/>
                </w:rPr>
              </w:pPr>
            </w:p>
            <w:p w14:paraId="46C8EA4C" w14:textId="77777777" w:rsidR="006D2EB8" w:rsidRPr="006D2EB8" w:rsidRDefault="006D2EB8" w:rsidP="006D2EB8">
              <w:pPr>
                <w:pStyle w:val="Rubrik4"/>
                <w:rPr>
                  <w:rFonts w:ascii="Garamond" w:hAnsi="Garamond"/>
                  <w:szCs w:val="24"/>
                </w:rPr>
              </w:pPr>
              <w:r w:rsidRPr="006D2EB8">
                <w:rPr>
                  <w:rFonts w:ascii="Garamond" w:hAnsi="Garamond"/>
                  <w:szCs w:val="24"/>
                </w:rPr>
                <w:br/>
              </w:r>
              <w:r w:rsidRPr="006D2EB8">
                <w:rPr>
                  <w:rFonts w:ascii="Garamond" w:hAnsi="Garamond"/>
                  <w:szCs w:val="24"/>
                </w:rPr>
                <w:br/>
              </w:r>
            </w:p>
            <w:p w14:paraId="24D12DC4" w14:textId="77777777" w:rsidR="006D2EB8" w:rsidRPr="006D2EB8" w:rsidRDefault="006D2EB8" w:rsidP="006D2EB8">
              <w:pPr>
                <w:rPr>
                  <w:rFonts w:ascii="Garamond" w:hAnsi="Garamond"/>
                  <w:szCs w:val="24"/>
                </w:rPr>
              </w:pPr>
            </w:p>
            <w:p w14:paraId="07D58EF9" w14:textId="77777777" w:rsidR="006D2EB8" w:rsidRPr="006D2EB8" w:rsidRDefault="006D2EB8" w:rsidP="006D2EB8">
              <w:pPr>
                <w:pStyle w:val="Rubrik4"/>
                <w:rPr>
                  <w:rFonts w:ascii="Garamond" w:hAnsi="Garamond"/>
                  <w:szCs w:val="24"/>
                </w:rPr>
              </w:pPr>
              <w:r w:rsidRPr="006D2EB8">
                <w:rPr>
                  <w:rFonts w:ascii="Garamond" w:hAnsi="Garamond"/>
                  <w:szCs w:val="24"/>
                </w:rPr>
                <w:t xml:space="preserve">  </w:t>
              </w:r>
            </w:p>
            <w:p w14:paraId="26DAA6F9" w14:textId="77777777" w:rsidR="006D2EB8" w:rsidRPr="006D2EB8" w:rsidRDefault="006D2EB8" w:rsidP="006D2EB8">
              <w:pPr>
                <w:rPr>
                  <w:rFonts w:ascii="Garamond" w:hAnsi="Garamond"/>
                  <w:szCs w:val="24"/>
                </w:rPr>
              </w:pPr>
            </w:p>
            <w:p w14:paraId="2ECB1FFB" w14:textId="77777777" w:rsidR="006D2EB8" w:rsidRDefault="006D2EB8" w:rsidP="006D2EB8">
              <w:pPr>
                <w:pStyle w:val="forts"/>
              </w:pPr>
            </w:p>
            <w:p w14:paraId="67C46D56" w14:textId="77777777" w:rsidR="006D2EB8" w:rsidRDefault="006D2EB8" w:rsidP="006D2EB8">
              <w:pPr>
                <w:pStyle w:val="forts"/>
              </w:pPr>
            </w:p>
            <w:p w14:paraId="191E334A" w14:textId="77777777" w:rsidR="006D2EB8" w:rsidRDefault="006D2EB8" w:rsidP="006D2EB8">
              <w:pPr>
                <w:pStyle w:val="forts"/>
              </w:pPr>
            </w:p>
            <w:p w14:paraId="10569736" w14:textId="77777777" w:rsidR="006D2EB8" w:rsidRDefault="006D2EB8" w:rsidP="006D2EB8">
              <w:pPr>
                <w:pStyle w:val="forts"/>
              </w:pPr>
            </w:p>
            <w:p w14:paraId="746B1F0A" w14:textId="77777777" w:rsidR="006D2EB8" w:rsidRDefault="006D2EB8" w:rsidP="006D2EB8">
              <w:pPr>
                <w:pStyle w:val="forts"/>
              </w:pPr>
            </w:p>
            <w:p w14:paraId="34E7A1E3" w14:textId="78AAE01F" w:rsidR="006D2EB8" w:rsidRDefault="006D2EB8" w:rsidP="006D2EB8">
              <w:pPr>
                <w:pStyle w:val="forts"/>
              </w:pPr>
              <w:r>
                <w:lastRenderedPageBreak/>
                <w:t xml:space="preserve">§ </w:t>
              </w:r>
              <w:sdt>
                <w:sdtPr>
                  <w:alias w:val="PGrafNr"/>
                  <w:tag w:val="PGrafNr"/>
                  <w:id w:val="1786000271"/>
                  <w:placeholder>
                    <w:docPart w:val="98BF8091A5DC451D89DAB2F2B434D324"/>
                  </w:placeholder>
                </w:sdtPr>
                <w:sdtEndPr>
                  <w:rPr>
                    <w:noProof/>
                  </w:rPr>
                </w:sdtEndPr>
                <w:sdtContent>
                  <w:r>
                    <w:t>85</w:t>
                  </w:r>
                </w:sdtContent>
              </w:sdt>
              <w:r>
                <w:rPr>
                  <w:noProof/>
                </w:rPr>
                <w:t xml:space="preserve"> (forts)</w:t>
              </w:r>
            </w:p>
            <w:p w14:paraId="2D4460FF" w14:textId="6155AC98" w:rsidR="006D2EB8" w:rsidRPr="006D2EB8" w:rsidRDefault="006D2EB8" w:rsidP="006D2EB8">
              <w:pPr>
                <w:pStyle w:val="Rubrik4"/>
                <w:rPr>
                  <w:rFonts w:ascii="Garamond" w:hAnsi="Garamond"/>
                  <w:b w:val="0"/>
                  <w:bCs/>
                  <w:i/>
                  <w:szCs w:val="24"/>
                </w:rPr>
              </w:pPr>
              <w:r w:rsidRPr="006D2EB8">
                <w:rPr>
                  <w:rFonts w:ascii="Garamond" w:hAnsi="Garamond"/>
                  <w:b w:val="0"/>
                  <w:bCs/>
                  <w:szCs w:val="24"/>
                </w:rPr>
                <w:t>Nedan kommer vi att presentera resultaten exkl. semesterlöneskulden för respektive verksamhet.</w:t>
              </w:r>
            </w:p>
            <w:p w14:paraId="3349D581" w14:textId="77777777" w:rsidR="006D2EB8" w:rsidRPr="006D2EB8" w:rsidRDefault="006D2EB8" w:rsidP="006D2EB8">
              <w:pPr>
                <w:pStyle w:val="Rubrik4"/>
                <w:rPr>
                  <w:rFonts w:ascii="Garamond" w:hAnsi="Garamond" w:cs="Arial"/>
                  <w:b w:val="0"/>
                  <w:bCs/>
                  <w:i/>
                  <w:kern w:val="32"/>
                  <w:szCs w:val="24"/>
                </w:rPr>
              </w:pPr>
              <w:r w:rsidRPr="006D2EB8">
                <w:rPr>
                  <w:rFonts w:ascii="Garamond" w:hAnsi="Garamond" w:cs="Arial"/>
                  <w:b w:val="0"/>
                  <w:bCs/>
                  <w:kern w:val="32"/>
                  <w:szCs w:val="24"/>
                </w:rPr>
                <w:t>Åtgärdsprogram, pågående och planerade</w:t>
              </w:r>
            </w:p>
            <w:p w14:paraId="3290788D" w14:textId="77777777" w:rsidR="006D2EB8" w:rsidRPr="006D2EB8" w:rsidRDefault="006D2EB8" w:rsidP="006D2EB8">
              <w:pPr>
                <w:pStyle w:val="Rubrik4"/>
                <w:rPr>
                  <w:rFonts w:ascii="Garamond" w:hAnsi="Garamond"/>
                  <w:b w:val="0"/>
                  <w:bCs/>
                  <w:szCs w:val="24"/>
                </w:rPr>
              </w:pPr>
              <w:r w:rsidRPr="006D2EB8">
                <w:rPr>
                  <w:rFonts w:ascii="Garamond" w:hAnsi="Garamond"/>
                  <w:b w:val="0"/>
                  <w:bCs/>
                  <w:szCs w:val="24"/>
                </w:rPr>
                <w:t>Åtgärder med ekonomiska- och verksamhetseffekter</w:t>
              </w:r>
            </w:p>
            <w:tbl>
              <w:tblPr>
                <w:tblStyle w:val="Tabellrutnt"/>
                <w:tblW w:w="821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258"/>
                <w:gridCol w:w="1417"/>
                <w:gridCol w:w="1134"/>
                <w:gridCol w:w="1276"/>
                <w:gridCol w:w="1134"/>
              </w:tblGrid>
              <w:tr w:rsidR="006D2EB8" w:rsidRPr="006D2EB8" w14:paraId="3038C9EF" w14:textId="77777777" w:rsidTr="008603AF">
                <w:tc>
                  <w:tcPr>
                    <w:tcW w:w="3258" w:type="dxa"/>
                    <w:vAlign w:val="center"/>
                  </w:tcPr>
                  <w:p w14:paraId="6B6D8606" w14:textId="77777777" w:rsidR="006D2EB8" w:rsidRPr="006D2EB8" w:rsidRDefault="006D2EB8" w:rsidP="008603AF">
                    <w:pPr>
                      <w:jc w:val="center"/>
                      <w:rPr>
                        <w:rFonts w:ascii="Garamond" w:hAnsi="Garamond"/>
                        <w:b/>
                        <w:szCs w:val="24"/>
                      </w:rPr>
                    </w:pPr>
                    <w:r w:rsidRPr="006D2EB8">
                      <w:rPr>
                        <w:rFonts w:ascii="Garamond" w:hAnsi="Garamond"/>
                        <w:b/>
                        <w:szCs w:val="24"/>
                      </w:rPr>
                      <w:t>Åtgärd</w:t>
                    </w:r>
                  </w:p>
                </w:tc>
                <w:tc>
                  <w:tcPr>
                    <w:tcW w:w="1417" w:type="dxa"/>
                    <w:vAlign w:val="center"/>
                  </w:tcPr>
                  <w:p w14:paraId="63BB74FC" w14:textId="77777777" w:rsidR="006D2EB8" w:rsidRPr="006D2EB8" w:rsidRDefault="006D2EB8" w:rsidP="008603AF">
                    <w:pPr>
                      <w:jc w:val="center"/>
                      <w:rPr>
                        <w:rFonts w:ascii="Garamond" w:hAnsi="Garamond"/>
                        <w:b/>
                        <w:szCs w:val="24"/>
                      </w:rPr>
                    </w:pPr>
                    <w:r w:rsidRPr="006D2EB8">
                      <w:rPr>
                        <w:rFonts w:ascii="Garamond" w:hAnsi="Garamond"/>
                        <w:b/>
                        <w:szCs w:val="24"/>
                      </w:rPr>
                      <w:t xml:space="preserve">Startar, </w:t>
                    </w:r>
                    <w:r w:rsidRPr="006D2EB8">
                      <w:rPr>
                        <w:rFonts w:ascii="Garamond" w:hAnsi="Garamond"/>
                        <w:bCs/>
                        <w:szCs w:val="24"/>
                      </w:rPr>
                      <w:t>när?</w:t>
                    </w:r>
                  </w:p>
                </w:tc>
                <w:tc>
                  <w:tcPr>
                    <w:tcW w:w="1134" w:type="dxa"/>
                    <w:vAlign w:val="center"/>
                  </w:tcPr>
                  <w:p w14:paraId="2983DB76" w14:textId="77777777" w:rsidR="006D2EB8" w:rsidRPr="006D2EB8" w:rsidRDefault="006D2EB8" w:rsidP="008603AF">
                    <w:pPr>
                      <w:jc w:val="center"/>
                      <w:rPr>
                        <w:rFonts w:ascii="Garamond" w:hAnsi="Garamond"/>
                        <w:b/>
                        <w:szCs w:val="24"/>
                      </w:rPr>
                    </w:pPr>
                    <w:r w:rsidRPr="006D2EB8">
                      <w:rPr>
                        <w:rFonts w:ascii="Garamond" w:hAnsi="Garamond"/>
                        <w:b/>
                        <w:szCs w:val="24"/>
                      </w:rPr>
                      <w:t>Klar,</w:t>
                    </w:r>
                  </w:p>
                  <w:p w14:paraId="428717A2" w14:textId="77777777" w:rsidR="006D2EB8" w:rsidRPr="006D2EB8" w:rsidRDefault="006D2EB8" w:rsidP="008603AF">
                    <w:pPr>
                      <w:jc w:val="center"/>
                      <w:rPr>
                        <w:rFonts w:ascii="Garamond" w:hAnsi="Garamond"/>
                        <w:b/>
                        <w:szCs w:val="24"/>
                      </w:rPr>
                    </w:pPr>
                    <w:r w:rsidRPr="006D2EB8">
                      <w:rPr>
                        <w:rFonts w:ascii="Garamond" w:hAnsi="Garamond"/>
                        <w:bCs/>
                        <w:szCs w:val="24"/>
                      </w:rPr>
                      <w:t>ange år &amp; kvartal</w:t>
                    </w:r>
                  </w:p>
                </w:tc>
                <w:tc>
                  <w:tcPr>
                    <w:tcW w:w="1276" w:type="dxa"/>
                    <w:vAlign w:val="center"/>
                  </w:tcPr>
                  <w:p w14:paraId="53A26C8E" w14:textId="77777777" w:rsidR="006D2EB8" w:rsidRPr="006D2EB8" w:rsidRDefault="006D2EB8" w:rsidP="008603AF">
                    <w:pPr>
                      <w:jc w:val="center"/>
                      <w:rPr>
                        <w:rFonts w:ascii="Garamond" w:hAnsi="Garamond"/>
                        <w:b/>
                        <w:szCs w:val="24"/>
                      </w:rPr>
                    </w:pPr>
                    <w:r w:rsidRPr="006D2EB8">
                      <w:rPr>
                        <w:rFonts w:ascii="Garamond" w:hAnsi="Garamond"/>
                        <w:b/>
                        <w:szCs w:val="24"/>
                      </w:rPr>
                      <w:t>Belopp, effekt 2024</w:t>
                    </w:r>
                  </w:p>
                </w:tc>
                <w:tc>
                  <w:tcPr>
                    <w:tcW w:w="1134" w:type="dxa"/>
                    <w:vAlign w:val="center"/>
                  </w:tcPr>
                  <w:p w14:paraId="192B6119" w14:textId="77777777" w:rsidR="006D2EB8" w:rsidRPr="006D2EB8" w:rsidRDefault="006D2EB8" w:rsidP="008603AF">
                    <w:pPr>
                      <w:jc w:val="center"/>
                      <w:rPr>
                        <w:rFonts w:ascii="Garamond" w:hAnsi="Garamond"/>
                        <w:b/>
                        <w:szCs w:val="24"/>
                      </w:rPr>
                    </w:pPr>
                    <w:r w:rsidRPr="006D2EB8">
                      <w:rPr>
                        <w:rFonts w:ascii="Garamond" w:hAnsi="Garamond"/>
                        <w:b/>
                        <w:szCs w:val="24"/>
                      </w:rPr>
                      <w:t xml:space="preserve">Belopp, </w:t>
                    </w:r>
                    <w:r w:rsidRPr="006D2EB8">
                      <w:rPr>
                        <w:rFonts w:ascii="Garamond" w:hAnsi="Garamond"/>
                        <w:b/>
                        <w:szCs w:val="24"/>
                      </w:rPr>
                      <w:br/>
                      <w:t>full effekt</w:t>
                    </w:r>
                  </w:p>
                </w:tc>
              </w:tr>
              <w:tr w:rsidR="006D2EB8" w:rsidRPr="006D2EB8" w14:paraId="55D3A1F5" w14:textId="77777777" w:rsidTr="008603AF">
                <w:tc>
                  <w:tcPr>
                    <w:tcW w:w="3258" w:type="dxa"/>
                    <w:vAlign w:val="bottom"/>
                  </w:tcPr>
                  <w:p w14:paraId="0DA7A51A" w14:textId="77777777" w:rsidR="006D2EB8" w:rsidRPr="006D2EB8" w:rsidRDefault="006D2EB8" w:rsidP="008603AF">
                    <w:pPr>
                      <w:rPr>
                        <w:rFonts w:ascii="Garamond" w:hAnsi="Garamond"/>
                        <w:szCs w:val="24"/>
                      </w:rPr>
                    </w:pPr>
                    <w:r w:rsidRPr="006D2EB8">
                      <w:rPr>
                        <w:rFonts w:ascii="Garamond" w:hAnsi="Garamond"/>
                        <w:szCs w:val="24"/>
                      </w:rPr>
                      <w:t>Fortsatt stängning söndagar Metropoolen</w:t>
                    </w:r>
                  </w:p>
                </w:tc>
                <w:tc>
                  <w:tcPr>
                    <w:tcW w:w="1417" w:type="dxa"/>
                    <w:vAlign w:val="bottom"/>
                  </w:tcPr>
                  <w:p w14:paraId="737590A9" w14:textId="77777777" w:rsidR="006D2EB8" w:rsidRPr="006D2EB8" w:rsidRDefault="006D2EB8" w:rsidP="008603AF">
                    <w:pPr>
                      <w:jc w:val="right"/>
                      <w:rPr>
                        <w:rFonts w:ascii="Garamond" w:hAnsi="Garamond"/>
                        <w:szCs w:val="24"/>
                      </w:rPr>
                    </w:pPr>
                    <w:r w:rsidRPr="006D2EB8">
                      <w:rPr>
                        <w:rFonts w:ascii="Garamond" w:hAnsi="Garamond"/>
                        <w:szCs w:val="24"/>
                      </w:rPr>
                      <w:t>2024, Q1</w:t>
                    </w:r>
                  </w:p>
                </w:tc>
                <w:tc>
                  <w:tcPr>
                    <w:tcW w:w="1134" w:type="dxa"/>
                    <w:vAlign w:val="center"/>
                  </w:tcPr>
                  <w:p w14:paraId="003BA8C5" w14:textId="77777777" w:rsidR="006D2EB8" w:rsidRPr="006D2EB8" w:rsidRDefault="006D2EB8" w:rsidP="008603AF">
                    <w:pPr>
                      <w:jc w:val="center"/>
                      <w:rPr>
                        <w:rFonts w:ascii="Garamond" w:hAnsi="Garamond"/>
                        <w:szCs w:val="24"/>
                      </w:rPr>
                    </w:pPr>
                    <w:r w:rsidRPr="006D2EB8">
                      <w:rPr>
                        <w:rFonts w:ascii="Garamond" w:hAnsi="Garamond"/>
                        <w:szCs w:val="24"/>
                      </w:rPr>
                      <w:t>2024, Q4</w:t>
                    </w:r>
                  </w:p>
                </w:tc>
                <w:tc>
                  <w:tcPr>
                    <w:tcW w:w="1276" w:type="dxa"/>
                    <w:vAlign w:val="center"/>
                  </w:tcPr>
                  <w:p w14:paraId="0BC64D55" w14:textId="77777777" w:rsidR="006D2EB8" w:rsidRPr="006D2EB8" w:rsidRDefault="006D2EB8" w:rsidP="008603AF">
                    <w:pPr>
                      <w:jc w:val="center"/>
                      <w:rPr>
                        <w:rFonts w:ascii="Garamond" w:hAnsi="Garamond"/>
                        <w:szCs w:val="24"/>
                      </w:rPr>
                    </w:pPr>
                    <w:r w:rsidRPr="006D2EB8">
                      <w:rPr>
                        <w:rFonts w:ascii="Garamond" w:hAnsi="Garamond"/>
                        <w:szCs w:val="24"/>
                      </w:rPr>
                      <w:t>230</w:t>
                    </w:r>
                  </w:p>
                </w:tc>
                <w:tc>
                  <w:tcPr>
                    <w:tcW w:w="1134" w:type="dxa"/>
                    <w:vAlign w:val="center"/>
                  </w:tcPr>
                  <w:p w14:paraId="51917F76" w14:textId="77777777" w:rsidR="006D2EB8" w:rsidRPr="006D2EB8" w:rsidRDefault="006D2EB8" w:rsidP="008603AF">
                    <w:pPr>
                      <w:jc w:val="center"/>
                      <w:rPr>
                        <w:rFonts w:ascii="Garamond" w:hAnsi="Garamond"/>
                        <w:szCs w:val="24"/>
                      </w:rPr>
                    </w:pPr>
                    <w:r w:rsidRPr="006D2EB8">
                      <w:rPr>
                        <w:rFonts w:ascii="Garamond" w:hAnsi="Garamond"/>
                        <w:szCs w:val="24"/>
                      </w:rPr>
                      <w:t>230</w:t>
                    </w:r>
                  </w:p>
                </w:tc>
              </w:tr>
              <w:tr w:rsidR="006D2EB8" w:rsidRPr="006D2EB8" w14:paraId="2EF857BC" w14:textId="77777777" w:rsidTr="008603AF">
                <w:tc>
                  <w:tcPr>
                    <w:tcW w:w="3258" w:type="dxa"/>
                    <w:vAlign w:val="bottom"/>
                  </w:tcPr>
                  <w:p w14:paraId="32F9053A" w14:textId="77777777" w:rsidR="006D2EB8" w:rsidRPr="006D2EB8" w:rsidRDefault="006D2EB8" w:rsidP="008603AF">
                    <w:pPr>
                      <w:rPr>
                        <w:rFonts w:ascii="Garamond" w:hAnsi="Garamond"/>
                        <w:szCs w:val="24"/>
                      </w:rPr>
                    </w:pPr>
                    <w:r w:rsidRPr="006D2EB8">
                      <w:rPr>
                        <w:rFonts w:ascii="Garamond" w:hAnsi="Garamond"/>
                        <w:szCs w:val="24"/>
                      </w:rPr>
                      <w:t>Minskade kulturbidrag</w:t>
                    </w:r>
                  </w:p>
                </w:tc>
                <w:tc>
                  <w:tcPr>
                    <w:tcW w:w="1417" w:type="dxa"/>
                    <w:vAlign w:val="bottom"/>
                  </w:tcPr>
                  <w:p w14:paraId="164A5804" w14:textId="77777777" w:rsidR="006D2EB8" w:rsidRPr="006D2EB8" w:rsidRDefault="006D2EB8" w:rsidP="008603AF">
                    <w:pPr>
                      <w:jc w:val="right"/>
                      <w:rPr>
                        <w:rFonts w:ascii="Garamond" w:hAnsi="Garamond"/>
                        <w:szCs w:val="24"/>
                      </w:rPr>
                    </w:pPr>
                    <w:r w:rsidRPr="006D2EB8">
                      <w:rPr>
                        <w:rFonts w:ascii="Garamond" w:hAnsi="Garamond"/>
                        <w:szCs w:val="24"/>
                      </w:rPr>
                      <w:t>2024, Q1</w:t>
                    </w:r>
                  </w:p>
                </w:tc>
                <w:tc>
                  <w:tcPr>
                    <w:tcW w:w="1134" w:type="dxa"/>
                    <w:vAlign w:val="center"/>
                  </w:tcPr>
                  <w:p w14:paraId="3D1F520B" w14:textId="77777777" w:rsidR="006D2EB8" w:rsidRPr="006D2EB8" w:rsidRDefault="006D2EB8" w:rsidP="008603AF">
                    <w:pPr>
                      <w:jc w:val="center"/>
                      <w:rPr>
                        <w:rFonts w:ascii="Garamond" w:hAnsi="Garamond"/>
                        <w:szCs w:val="24"/>
                      </w:rPr>
                    </w:pPr>
                    <w:r w:rsidRPr="006D2EB8">
                      <w:rPr>
                        <w:rFonts w:ascii="Garamond" w:hAnsi="Garamond"/>
                        <w:szCs w:val="24"/>
                      </w:rPr>
                      <w:t>2024, Q4</w:t>
                    </w:r>
                  </w:p>
                </w:tc>
                <w:tc>
                  <w:tcPr>
                    <w:tcW w:w="1276" w:type="dxa"/>
                    <w:vAlign w:val="center"/>
                  </w:tcPr>
                  <w:p w14:paraId="759B397F" w14:textId="77777777" w:rsidR="006D2EB8" w:rsidRPr="006D2EB8" w:rsidRDefault="006D2EB8" w:rsidP="008603AF">
                    <w:pPr>
                      <w:jc w:val="center"/>
                      <w:rPr>
                        <w:rFonts w:ascii="Garamond" w:hAnsi="Garamond"/>
                        <w:szCs w:val="24"/>
                      </w:rPr>
                    </w:pPr>
                    <w:r w:rsidRPr="006D2EB8">
                      <w:rPr>
                        <w:rFonts w:ascii="Garamond" w:hAnsi="Garamond"/>
                        <w:szCs w:val="24"/>
                      </w:rPr>
                      <w:t>140</w:t>
                    </w:r>
                  </w:p>
                </w:tc>
                <w:tc>
                  <w:tcPr>
                    <w:tcW w:w="1134" w:type="dxa"/>
                    <w:vAlign w:val="center"/>
                  </w:tcPr>
                  <w:p w14:paraId="5EF9C49B" w14:textId="77777777" w:rsidR="006D2EB8" w:rsidRPr="006D2EB8" w:rsidRDefault="006D2EB8" w:rsidP="008603AF">
                    <w:pPr>
                      <w:jc w:val="center"/>
                      <w:rPr>
                        <w:rFonts w:ascii="Garamond" w:hAnsi="Garamond"/>
                        <w:szCs w:val="24"/>
                      </w:rPr>
                    </w:pPr>
                    <w:r w:rsidRPr="006D2EB8">
                      <w:rPr>
                        <w:rFonts w:ascii="Garamond" w:hAnsi="Garamond"/>
                        <w:szCs w:val="24"/>
                      </w:rPr>
                      <w:t>140</w:t>
                    </w:r>
                  </w:p>
                </w:tc>
              </w:tr>
              <w:tr w:rsidR="006D2EB8" w:rsidRPr="006D2EB8" w14:paraId="414B1415" w14:textId="77777777" w:rsidTr="008603AF">
                <w:tc>
                  <w:tcPr>
                    <w:tcW w:w="3258" w:type="dxa"/>
                    <w:vAlign w:val="bottom"/>
                  </w:tcPr>
                  <w:p w14:paraId="084A9095" w14:textId="77777777" w:rsidR="006D2EB8" w:rsidRPr="006D2EB8" w:rsidRDefault="006D2EB8" w:rsidP="008603AF">
                    <w:pPr>
                      <w:rPr>
                        <w:rFonts w:ascii="Garamond" w:hAnsi="Garamond"/>
                        <w:szCs w:val="24"/>
                      </w:rPr>
                    </w:pPr>
                    <w:r w:rsidRPr="006D2EB8">
                      <w:rPr>
                        <w:rFonts w:ascii="Garamond" w:hAnsi="Garamond"/>
                        <w:szCs w:val="24"/>
                      </w:rPr>
                      <w:t>Omorganisation kulturadministration</w:t>
                    </w:r>
                  </w:p>
                </w:tc>
                <w:tc>
                  <w:tcPr>
                    <w:tcW w:w="1417" w:type="dxa"/>
                    <w:vAlign w:val="bottom"/>
                  </w:tcPr>
                  <w:p w14:paraId="2F9949F8" w14:textId="77777777" w:rsidR="006D2EB8" w:rsidRPr="006D2EB8" w:rsidRDefault="006D2EB8" w:rsidP="008603AF">
                    <w:pPr>
                      <w:jc w:val="right"/>
                      <w:rPr>
                        <w:rFonts w:ascii="Garamond" w:hAnsi="Garamond"/>
                        <w:szCs w:val="24"/>
                      </w:rPr>
                    </w:pPr>
                    <w:r w:rsidRPr="006D2EB8">
                      <w:rPr>
                        <w:rFonts w:ascii="Garamond" w:hAnsi="Garamond"/>
                        <w:szCs w:val="24"/>
                      </w:rPr>
                      <w:t>2024, Q1</w:t>
                    </w:r>
                  </w:p>
                </w:tc>
                <w:tc>
                  <w:tcPr>
                    <w:tcW w:w="1134" w:type="dxa"/>
                    <w:vAlign w:val="center"/>
                  </w:tcPr>
                  <w:p w14:paraId="26B77E85" w14:textId="77777777" w:rsidR="006D2EB8" w:rsidRPr="006D2EB8" w:rsidRDefault="006D2EB8" w:rsidP="008603AF">
                    <w:pPr>
                      <w:jc w:val="center"/>
                      <w:rPr>
                        <w:rFonts w:ascii="Garamond" w:hAnsi="Garamond"/>
                        <w:szCs w:val="24"/>
                      </w:rPr>
                    </w:pPr>
                    <w:r w:rsidRPr="006D2EB8">
                      <w:rPr>
                        <w:rFonts w:ascii="Garamond" w:hAnsi="Garamond"/>
                        <w:szCs w:val="24"/>
                      </w:rPr>
                      <w:t>2025, Q1</w:t>
                    </w:r>
                  </w:p>
                </w:tc>
                <w:tc>
                  <w:tcPr>
                    <w:tcW w:w="1276" w:type="dxa"/>
                    <w:vAlign w:val="center"/>
                  </w:tcPr>
                  <w:p w14:paraId="687D7C78" w14:textId="77777777" w:rsidR="006D2EB8" w:rsidRPr="006D2EB8" w:rsidRDefault="006D2EB8" w:rsidP="008603AF">
                    <w:pPr>
                      <w:jc w:val="center"/>
                      <w:rPr>
                        <w:rFonts w:ascii="Garamond" w:hAnsi="Garamond"/>
                        <w:szCs w:val="24"/>
                      </w:rPr>
                    </w:pPr>
                    <w:r w:rsidRPr="006D2EB8">
                      <w:rPr>
                        <w:rFonts w:ascii="Garamond" w:hAnsi="Garamond"/>
                        <w:szCs w:val="24"/>
                      </w:rPr>
                      <w:t>180</w:t>
                    </w:r>
                  </w:p>
                </w:tc>
                <w:tc>
                  <w:tcPr>
                    <w:tcW w:w="1134" w:type="dxa"/>
                    <w:vAlign w:val="center"/>
                  </w:tcPr>
                  <w:p w14:paraId="311D04BA" w14:textId="77777777" w:rsidR="006D2EB8" w:rsidRPr="006D2EB8" w:rsidRDefault="006D2EB8" w:rsidP="008603AF">
                    <w:pPr>
                      <w:jc w:val="center"/>
                      <w:rPr>
                        <w:rFonts w:ascii="Garamond" w:hAnsi="Garamond"/>
                        <w:szCs w:val="24"/>
                      </w:rPr>
                    </w:pPr>
                    <w:r w:rsidRPr="006D2EB8">
                      <w:rPr>
                        <w:rFonts w:ascii="Garamond" w:hAnsi="Garamond"/>
                        <w:szCs w:val="24"/>
                      </w:rPr>
                      <w:t>360</w:t>
                    </w:r>
                  </w:p>
                </w:tc>
              </w:tr>
              <w:tr w:rsidR="006D2EB8" w:rsidRPr="006D2EB8" w14:paraId="54C9CD63" w14:textId="77777777" w:rsidTr="008603AF">
                <w:tc>
                  <w:tcPr>
                    <w:tcW w:w="3258" w:type="dxa"/>
                    <w:vAlign w:val="bottom"/>
                  </w:tcPr>
                  <w:p w14:paraId="784E5287" w14:textId="77777777" w:rsidR="006D2EB8" w:rsidRPr="006D2EB8" w:rsidRDefault="006D2EB8" w:rsidP="008603AF">
                    <w:pPr>
                      <w:rPr>
                        <w:rFonts w:ascii="Garamond" w:hAnsi="Garamond"/>
                        <w:szCs w:val="24"/>
                      </w:rPr>
                    </w:pPr>
                    <w:r w:rsidRPr="006D2EB8">
                      <w:rPr>
                        <w:rFonts w:ascii="Garamond" w:hAnsi="Garamond"/>
                        <w:szCs w:val="24"/>
                      </w:rPr>
                      <w:t>Paus arbetsintegrerade elever</w:t>
                    </w:r>
                  </w:p>
                </w:tc>
                <w:tc>
                  <w:tcPr>
                    <w:tcW w:w="1417" w:type="dxa"/>
                    <w:vAlign w:val="bottom"/>
                  </w:tcPr>
                  <w:p w14:paraId="6FC0EA45" w14:textId="77777777" w:rsidR="006D2EB8" w:rsidRPr="006D2EB8" w:rsidRDefault="006D2EB8" w:rsidP="008603AF">
                    <w:pPr>
                      <w:jc w:val="right"/>
                      <w:rPr>
                        <w:rFonts w:ascii="Garamond" w:hAnsi="Garamond"/>
                        <w:szCs w:val="24"/>
                      </w:rPr>
                    </w:pPr>
                    <w:r w:rsidRPr="006D2EB8">
                      <w:rPr>
                        <w:rFonts w:ascii="Garamond" w:hAnsi="Garamond"/>
                        <w:szCs w:val="24"/>
                      </w:rPr>
                      <w:t>2024, Q2</w:t>
                    </w:r>
                  </w:p>
                </w:tc>
                <w:tc>
                  <w:tcPr>
                    <w:tcW w:w="1134" w:type="dxa"/>
                    <w:vAlign w:val="center"/>
                  </w:tcPr>
                  <w:p w14:paraId="56E84231" w14:textId="77777777" w:rsidR="006D2EB8" w:rsidRPr="006D2EB8" w:rsidRDefault="006D2EB8" w:rsidP="008603AF">
                    <w:pPr>
                      <w:jc w:val="center"/>
                      <w:rPr>
                        <w:rFonts w:ascii="Garamond" w:hAnsi="Garamond"/>
                        <w:szCs w:val="24"/>
                      </w:rPr>
                    </w:pPr>
                    <w:r w:rsidRPr="006D2EB8">
                      <w:rPr>
                        <w:rFonts w:ascii="Garamond" w:hAnsi="Garamond"/>
                        <w:szCs w:val="24"/>
                      </w:rPr>
                      <w:t>2024, Q4</w:t>
                    </w:r>
                  </w:p>
                </w:tc>
                <w:tc>
                  <w:tcPr>
                    <w:tcW w:w="1276" w:type="dxa"/>
                    <w:vAlign w:val="center"/>
                  </w:tcPr>
                  <w:p w14:paraId="274025A6" w14:textId="77777777" w:rsidR="006D2EB8" w:rsidRPr="006D2EB8" w:rsidRDefault="006D2EB8" w:rsidP="008603AF">
                    <w:pPr>
                      <w:jc w:val="center"/>
                      <w:rPr>
                        <w:rFonts w:ascii="Garamond" w:hAnsi="Garamond"/>
                        <w:szCs w:val="24"/>
                      </w:rPr>
                    </w:pPr>
                    <w:r w:rsidRPr="006D2EB8">
                      <w:rPr>
                        <w:rFonts w:ascii="Garamond" w:hAnsi="Garamond"/>
                        <w:szCs w:val="24"/>
                      </w:rPr>
                      <w:t>300</w:t>
                    </w:r>
                  </w:p>
                </w:tc>
                <w:tc>
                  <w:tcPr>
                    <w:tcW w:w="1134" w:type="dxa"/>
                    <w:vAlign w:val="center"/>
                  </w:tcPr>
                  <w:p w14:paraId="62F10E98" w14:textId="77777777" w:rsidR="006D2EB8" w:rsidRPr="006D2EB8" w:rsidRDefault="006D2EB8" w:rsidP="008603AF">
                    <w:pPr>
                      <w:jc w:val="center"/>
                      <w:rPr>
                        <w:rFonts w:ascii="Garamond" w:hAnsi="Garamond"/>
                        <w:szCs w:val="24"/>
                      </w:rPr>
                    </w:pPr>
                    <w:r w:rsidRPr="006D2EB8">
                      <w:rPr>
                        <w:rFonts w:ascii="Garamond" w:hAnsi="Garamond"/>
                        <w:szCs w:val="24"/>
                      </w:rPr>
                      <w:t>300</w:t>
                    </w:r>
                  </w:p>
                </w:tc>
              </w:tr>
              <w:tr w:rsidR="006D2EB8" w:rsidRPr="006D2EB8" w14:paraId="2D34D23E" w14:textId="77777777" w:rsidTr="008603AF">
                <w:tc>
                  <w:tcPr>
                    <w:tcW w:w="3258" w:type="dxa"/>
                    <w:vAlign w:val="bottom"/>
                  </w:tcPr>
                  <w:p w14:paraId="5CD92595" w14:textId="77777777" w:rsidR="006D2EB8" w:rsidRPr="006D2EB8" w:rsidRDefault="006D2EB8" w:rsidP="008603AF">
                    <w:pPr>
                      <w:rPr>
                        <w:rFonts w:ascii="Garamond" w:hAnsi="Garamond"/>
                        <w:szCs w:val="24"/>
                      </w:rPr>
                    </w:pPr>
                    <w:r w:rsidRPr="006D2EB8">
                      <w:rPr>
                        <w:rFonts w:ascii="Garamond" w:hAnsi="Garamond"/>
                        <w:szCs w:val="24"/>
                      </w:rPr>
                      <w:t>Minskning modersmål/studiehandledning</w:t>
                    </w:r>
                  </w:p>
                </w:tc>
                <w:tc>
                  <w:tcPr>
                    <w:tcW w:w="1417" w:type="dxa"/>
                    <w:vAlign w:val="bottom"/>
                  </w:tcPr>
                  <w:p w14:paraId="11839E12" w14:textId="77777777" w:rsidR="006D2EB8" w:rsidRPr="006D2EB8" w:rsidRDefault="006D2EB8" w:rsidP="008603AF">
                    <w:pPr>
                      <w:jc w:val="right"/>
                      <w:rPr>
                        <w:rFonts w:ascii="Garamond" w:hAnsi="Garamond"/>
                        <w:szCs w:val="24"/>
                      </w:rPr>
                    </w:pPr>
                    <w:r w:rsidRPr="006D2EB8">
                      <w:rPr>
                        <w:rFonts w:ascii="Garamond" w:hAnsi="Garamond"/>
                        <w:szCs w:val="24"/>
                      </w:rPr>
                      <w:t>2024, Q2</w:t>
                    </w:r>
                  </w:p>
                </w:tc>
                <w:tc>
                  <w:tcPr>
                    <w:tcW w:w="1134" w:type="dxa"/>
                    <w:vAlign w:val="center"/>
                  </w:tcPr>
                  <w:p w14:paraId="0153E352" w14:textId="77777777" w:rsidR="006D2EB8" w:rsidRPr="006D2EB8" w:rsidRDefault="006D2EB8" w:rsidP="008603AF">
                    <w:pPr>
                      <w:jc w:val="center"/>
                      <w:rPr>
                        <w:rFonts w:ascii="Garamond" w:hAnsi="Garamond"/>
                        <w:szCs w:val="24"/>
                      </w:rPr>
                    </w:pPr>
                    <w:r w:rsidRPr="006D2EB8">
                      <w:rPr>
                        <w:rFonts w:ascii="Garamond" w:hAnsi="Garamond"/>
                        <w:szCs w:val="24"/>
                      </w:rPr>
                      <w:t>2025, Q1</w:t>
                    </w:r>
                  </w:p>
                </w:tc>
                <w:tc>
                  <w:tcPr>
                    <w:tcW w:w="1276" w:type="dxa"/>
                    <w:vAlign w:val="center"/>
                  </w:tcPr>
                  <w:p w14:paraId="0A447EE9" w14:textId="77777777" w:rsidR="006D2EB8" w:rsidRPr="006D2EB8" w:rsidRDefault="006D2EB8" w:rsidP="008603AF">
                    <w:pPr>
                      <w:jc w:val="center"/>
                      <w:rPr>
                        <w:rFonts w:ascii="Garamond" w:hAnsi="Garamond"/>
                        <w:szCs w:val="24"/>
                      </w:rPr>
                    </w:pPr>
                    <w:r w:rsidRPr="006D2EB8">
                      <w:rPr>
                        <w:rFonts w:ascii="Garamond" w:hAnsi="Garamond"/>
                        <w:szCs w:val="24"/>
                      </w:rPr>
                      <w:t>250</w:t>
                    </w:r>
                  </w:p>
                </w:tc>
                <w:tc>
                  <w:tcPr>
                    <w:tcW w:w="1134" w:type="dxa"/>
                    <w:vAlign w:val="center"/>
                  </w:tcPr>
                  <w:p w14:paraId="00C55404" w14:textId="77777777" w:rsidR="006D2EB8" w:rsidRPr="006D2EB8" w:rsidRDefault="006D2EB8" w:rsidP="008603AF">
                    <w:pPr>
                      <w:jc w:val="center"/>
                      <w:rPr>
                        <w:rFonts w:ascii="Garamond" w:hAnsi="Garamond"/>
                        <w:szCs w:val="24"/>
                      </w:rPr>
                    </w:pPr>
                    <w:r w:rsidRPr="006D2EB8">
                      <w:rPr>
                        <w:rFonts w:ascii="Garamond" w:hAnsi="Garamond"/>
                        <w:szCs w:val="24"/>
                      </w:rPr>
                      <w:t>500</w:t>
                    </w:r>
                  </w:p>
                </w:tc>
              </w:tr>
              <w:tr w:rsidR="006D2EB8" w:rsidRPr="006D2EB8" w14:paraId="16BF1556" w14:textId="77777777" w:rsidTr="008603AF">
                <w:tc>
                  <w:tcPr>
                    <w:tcW w:w="3258" w:type="dxa"/>
                    <w:vAlign w:val="bottom"/>
                  </w:tcPr>
                  <w:p w14:paraId="5E7259DF" w14:textId="77777777" w:rsidR="006D2EB8" w:rsidRPr="006D2EB8" w:rsidRDefault="006D2EB8" w:rsidP="008603AF">
                    <w:pPr>
                      <w:rPr>
                        <w:rFonts w:ascii="Garamond" w:hAnsi="Garamond"/>
                        <w:szCs w:val="24"/>
                      </w:rPr>
                    </w:pPr>
                    <w:r w:rsidRPr="006D2EB8">
                      <w:rPr>
                        <w:rFonts w:ascii="Garamond" w:hAnsi="Garamond"/>
                        <w:szCs w:val="24"/>
                      </w:rPr>
                      <w:t>Minskning av antalet skolvärdar</w:t>
                    </w:r>
                  </w:p>
                </w:tc>
                <w:tc>
                  <w:tcPr>
                    <w:tcW w:w="1417" w:type="dxa"/>
                    <w:vAlign w:val="bottom"/>
                  </w:tcPr>
                  <w:p w14:paraId="63EE9654" w14:textId="77777777" w:rsidR="006D2EB8" w:rsidRPr="006D2EB8" w:rsidRDefault="006D2EB8" w:rsidP="008603AF">
                    <w:pPr>
                      <w:jc w:val="right"/>
                      <w:rPr>
                        <w:rFonts w:ascii="Garamond" w:hAnsi="Garamond"/>
                        <w:szCs w:val="24"/>
                      </w:rPr>
                    </w:pPr>
                    <w:r w:rsidRPr="006D2EB8">
                      <w:rPr>
                        <w:rFonts w:ascii="Garamond" w:hAnsi="Garamond"/>
                        <w:szCs w:val="24"/>
                      </w:rPr>
                      <w:t>2024, Q2</w:t>
                    </w:r>
                  </w:p>
                </w:tc>
                <w:tc>
                  <w:tcPr>
                    <w:tcW w:w="1134" w:type="dxa"/>
                    <w:vAlign w:val="center"/>
                  </w:tcPr>
                  <w:p w14:paraId="5309F7F2" w14:textId="77777777" w:rsidR="006D2EB8" w:rsidRPr="006D2EB8" w:rsidRDefault="006D2EB8" w:rsidP="008603AF">
                    <w:pPr>
                      <w:jc w:val="center"/>
                      <w:rPr>
                        <w:rFonts w:ascii="Garamond" w:hAnsi="Garamond"/>
                        <w:szCs w:val="24"/>
                      </w:rPr>
                    </w:pPr>
                    <w:r w:rsidRPr="006D2EB8">
                      <w:rPr>
                        <w:rFonts w:ascii="Garamond" w:hAnsi="Garamond"/>
                        <w:szCs w:val="24"/>
                      </w:rPr>
                      <w:t>2025, Q1</w:t>
                    </w:r>
                  </w:p>
                </w:tc>
                <w:tc>
                  <w:tcPr>
                    <w:tcW w:w="1276" w:type="dxa"/>
                    <w:vAlign w:val="center"/>
                  </w:tcPr>
                  <w:p w14:paraId="4079DA2D" w14:textId="77777777" w:rsidR="006D2EB8" w:rsidRPr="006D2EB8" w:rsidRDefault="006D2EB8" w:rsidP="008603AF">
                    <w:pPr>
                      <w:jc w:val="center"/>
                      <w:rPr>
                        <w:rFonts w:ascii="Garamond" w:hAnsi="Garamond"/>
                        <w:szCs w:val="24"/>
                      </w:rPr>
                    </w:pPr>
                    <w:r w:rsidRPr="006D2EB8">
                      <w:rPr>
                        <w:rFonts w:ascii="Garamond" w:hAnsi="Garamond"/>
                        <w:szCs w:val="24"/>
                      </w:rPr>
                      <w:t>250</w:t>
                    </w:r>
                  </w:p>
                </w:tc>
                <w:tc>
                  <w:tcPr>
                    <w:tcW w:w="1134" w:type="dxa"/>
                    <w:vAlign w:val="center"/>
                  </w:tcPr>
                  <w:p w14:paraId="1DB3D355" w14:textId="77777777" w:rsidR="006D2EB8" w:rsidRPr="006D2EB8" w:rsidRDefault="006D2EB8" w:rsidP="008603AF">
                    <w:pPr>
                      <w:jc w:val="center"/>
                      <w:rPr>
                        <w:rFonts w:ascii="Garamond" w:hAnsi="Garamond"/>
                        <w:szCs w:val="24"/>
                      </w:rPr>
                    </w:pPr>
                    <w:r w:rsidRPr="006D2EB8">
                      <w:rPr>
                        <w:rFonts w:ascii="Garamond" w:hAnsi="Garamond"/>
                        <w:szCs w:val="24"/>
                      </w:rPr>
                      <w:t>500</w:t>
                    </w:r>
                  </w:p>
                </w:tc>
              </w:tr>
              <w:tr w:rsidR="006D2EB8" w:rsidRPr="006D2EB8" w14:paraId="528CFBF7" w14:textId="77777777" w:rsidTr="008603AF">
                <w:tc>
                  <w:tcPr>
                    <w:tcW w:w="3258" w:type="dxa"/>
                    <w:vAlign w:val="bottom"/>
                  </w:tcPr>
                  <w:p w14:paraId="3BA23339" w14:textId="77777777" w:rsidR="006D2EB8" w:rsidRPr="006D2EB8" w:rsidRDefault="006D2EB8" w:rsidP="008603AF">
                    <w:pPr>
                      <w:rPr>
                        <w:rFonts w:ascii="Garamond" w:hAnsi="Garamond"/>
                        <w:szCs w:val="24"/>
                      </w:rPr>
                    </w:pPr>
                    <w:r w:rsidRPr="006D2EB8">
                      <w:rPr>
                        <w:rFonts w:ascii="Garamond" w:hAnsi="Garamond"/>
                        <w:szCs w:val="24"/>
                      </w:rPr>
                      <w:t xml:space="preserve">Omorganisation </w:t>
                    </w:r>
                    <w:proofErr w:type="spellStart"/>
                    <w:r w:rsidRPr="006D2EB8">
                      <w:rPr>
                        <w:rFonts w:ascii="Garamond" w:hAnsi="Garamond"/>
                        <w:szCs w:val="24"/>
                      </w:rPr>
                      <w:t>vux</w:t>
                    </w:r>
                    <w:proofErr w:type="spellEnd"/>
                    <w:r w:rsidRPr="006D2EB8">
                      <w:rPr>
                        <w:rFonts w:ascii="Garamond" w:hAnsi="Garamond"/>
                        <w:szCs w:val="24"/>
                      </w:rPr>
                      <w:t>/integration</w:t>
                    </w:r>
                  </w:p>
                </w:tc>
                <w:tc>
                  <w:tcPr>
                    <w:tcW w:w="1417" w:type="dxa"/>
                    <w:vAlign w:val="bottom"/>
                  </w:tcPr>
                  <w:p w14:paraId="5893E746" w14:textId="77777777" w:rsidR="006D2EB8" w:rsidRPr="006D2EB8" w:rsidRDefault="006D2EB8" w:rsidP="008603AF">
                    <w:pPr>
                      <w:jc w:val="right"/>
                      <w:rPr>
                        <w:rFonts w:ascii="Garamond" w:hAnsi="Garamond"/>
                        <w:szCs w:val="24"/>
                      </w:rPr>
                    </w:pPr>
                    <w:r w:rsidRPr="006D2EB8">
                      <w:rPr>
                        <w:rFonts w:ascii="Garamond" w:hAnsi="Garamond"/>
                        <w:szCs w:val="24"/>
                      </w:rPr>
                      <w:t>2024, Q2</w:t>
                    </w:r>
                  </w:p>
                </w:tc>
                <w:tc>
                  <w:tcPr>
                    <w:tcW w:w="1134" w:type="dxa"/>
                    <w:vAlign w:val="center"/>
                  </w:tcPr>
                  <w:p w14:paraId="3D1C52E7" w14:textId="77777777" w:rsidR="006D2EB8" w:rsidRPr="006D2EB8" w:rsidRDefault="006D2EB8" w:rsidP="008603AF">
                    <w:pPr>
                      <w:jc w:val="center"/>
                      <w:rPr>
                        <w:rFonts w:ascii="Garamond" w:hAnsi="Garamond"/>
                        <w:szCs w:val="24"/>
                      </w:rPr>
                    </w:pPr>
                    <w:r w:rsidRPr="006D2EB8">
                      <w:rPr>
                        <w:rFonts w:ascii="Garamond" w:hAnsi="Garamond"/>
                        <w:szCs w:val="24"/>
                      </w:rPr>
                      <w:t>2025, Q1</w:t>
                    </w:r>
                  </w:p>
                </w:tc>
                <w:tc>
                  <w:tcPr>
                    <w:tcW w:w="1276" w:type="dxa"/>
                    <w:vAlign w:val="center"/>
                  </w:tcPr>
                  <w:p w14:paraId="02A54608" w14:textId="77777777" w:rsidR="006D2EB8" w:rsidRPr="006D2EB8" w:rsidRDefault="006D2EB8" w:rsidP="008603AF">
                    <w:pPr>
                      <w:jc w:val="center"/>
                      <w:rPr>
                        <w:rFonts w:ascii="Garamond" w:hAnsi="Garamond"/>
                        <w:szCs w:val="24"/>
                      </w:rPr>
                    </w:pPr>
                    <w:r w:rsidRPr="006D2EB8">
                      <w:rPr>
                        <w:rFonts w:ascii="Garamond" w:hAnsi="Garamond"/>
                        <w:szCs w:val="24"/>
                      </w:rPr>
                      <w:t>480</w:t>
                    </w:r>
                  </w:p>
                </w:tc>
                <w:tc>
                  <w:tcPr>
                    <w:tcW w:w="1134" w:type="dxa"/>
                    <w:vAlign w:val="center"/>
                  </w:tcPr>
                  <w:p w14:paraId="197C59C8" w14:textId="77777777" w:rsidR="006D2EB8" w:rsidRPr="006D2EB8" w:rsidRDefault="006D2EB8" w:rsidP="008603AF">
                    <w:pPr>
                      <w:jc w:val="center"/>
                      <w:rPr>
                        <w:rFonts w:ascii="Garamond" w:hAnsi="Garamond"/>
                        <w:szCs w:val="24"/>
                      </w:rPr>
                    </w:pPr>
                    <w:r w:rsidRPr="006D2EB8">
                      <w:rPr>
                        <w:rFonts w:ascii="Garamond" w:hAnsi="Garamond"/>
                        <w:szCs w:val="24"/>
                      </w:rPr>
                      <w:t>1 150</w:t>
                    </w:r>
                  </w:p>
                </w:tc>
              </w:tr>
            </w:tbl>
            <w:p w14:paraId="05AB06F4" w14:textId="77777777" w:rsidR="006D2EB8" w:rsidRPr="006D2EB8" w:rsidRDefault="006D2EB8" w:rsidP="006D2EB8">
              <w:pPr>
                <w:pStyle w:val="Rubrik3"/>
                <w:rPr>
                  <w:b/>
                  <w:bCs/>
                  <w:szCs w:val="24"/>
                </w:rPr>
              </w:pPr>
              <w:r w:rsidRPr="006D2EB8">
                <w:rPr>
                  <w:b/>
                  <w:szCs w:val="24"/>
                </w:rPr>
                <w:t>Ekonomi</w:t>
              </w:r>
            </w:p>
            <w:p w14:paraId="0D36786A" w14:textId="77777777" w:rsidR="006D2EB8" w:rsidRPr="006D2EB8" w:rsidRDefault="006D2EB8" w:rsidP="006D2EB8">
              <w:pPr>
                <w:pStyle w:val="Rubrik4"/>
                <w:rPr>
                  <w:rFonts w:ascii="Garamond" w:hAnsi="Garamond"/>
                  <w:szCs w:val="24"/>
                </w:rPr>
              </w:pPr>
              <w:r w:rsidRPr="006D2EB8">
                <w:rPr>
                  <w:rFonts w:ascii="Garamond" w:hAnsi="Garamond"/>
                  <w:szCs w:val="24"/>
                </w:rPr>
                <w:t>Aktuellt läge</w:t>
              </w:r>
            </w:p>
            <w:p w14:paraId="7DB62FB4" w14:textId="77777777" w:rsidR="006D2EB8" w:rsidRPr="006D2EB8" w:rsidRDefault="006D2EB8" w:rsidP="006D2EB8">
              <w:pPr>
                <w:rPr>
                  <w:rFonts w:ascii="Garamond" w:hAnsi="Garamond"/>
                  <w:b/>
                  <w:bCs/>
                  <w:szCs w:val="24"/>
                </w:rPr>
              </w:pPr>
            </w:p>
            <w:p w14:paraId="51510B3E" w14:textId="77777777" w:rsidR="006D2EB8" w:rsidRPr="006D2EB8" w:rsidRDefault="006D2EB8" w:rsidP="006D2EB8">
              <w:pPr>
                <w:rPr>
                  <w:rFonts w:ascii="Garamond" w:hAnsi="Garamond"/>
                  <w:szCs w:val="24"/>
                </w:rPr>
              </w:pPr>
              <w:r w:rsidRPr="006D2EB8">
                <w:rPr>
                  <w:rFonts w:ascii="Garamond" w:hAnsi="Garamond"/>
                  <w:b/>
                  <w:bCs/>
                  <w:szCs w:val="24"/>
                </w:rPr>
                <w:t xml:space="preserve">Bildning – övergripande </w:t>
              </w:r>
              <w:r w:rsidRPr="006D2EB8">
                <w:rPr>
                  <w:rFonts w:ascii="Garamond" w:hAnsi="Garamond"/>
                  <w:szCs w:val="24"/>
                </w:rPr>
                <w:t>har ett resultat efter maj på</w:t>
              </w:r>
              <w:r w:rsidRPr="006D2EB8">
                <w:rPr>
                  <w:rFonts w:ascii="Garamond" w:hAnsi="Garamond"/>
                  <w:b/>
                  <w:bCs/>
                  <w:szCs w:val="24"/>
                </w:rPr>
                <w:t xml:space="preserve"> 82 tkr</w:t>
              </w:r>
              <w:r w:rsidRPr="006D2EB8">
                <w:rPr>
                  <w:rFonts w:ascii="Garamond" w:hAnsi="Garamond"/>
                  <w:szCs w:val="24"/>
                </w:rPr>
                <w:t xml:space="preserve">. Prognosen för Bildning övergripande är att inte behöva använda bufferten till några extra kostnader. Då kommer 2 700 tkr kompensera för det underskott som finns under RE utbildning. Övergripande kommer i så fall ha ett </w:t>
              </w:r>
              <w:r w:rsidRPr="006D2EB8">
                <w:rPr>
                  <w:rFonts w:ascii="Garamond" w:hAnsi="Garamond"/>
                  <w:b/>
                  <w:bCs/>
                  <w:szCs w:val="24"/>
                </w:rPr>
                <w:t>överskott på 2 700 tkr</w:t>
              </w:r>
              <w:r w:rsidRPr="006D2EB8">
                <w:rPr>
                  <w:rFonts w:ascii="Garamond" w:hAnsi="Garamond"/>
                  <w:szCs w:val="24"/>
                </w:rPr>
                <w:t xml:space="preserve"> vid årets slut. </w:t>
              </w:r>
            </w:p>
            <w:p w14:paraId="2D29374B" w14:textId="77777777" w:rsidR="006D2EB8" w:rsidRPr="006D2EB8" w:rsidRDefault="006D2EB8" w:rsidP="006D2EB8">
              <w:pPr>
                <w:rPr>
                  <w:rFonts w:ascii="Garamond" w:hAnsi="Garamond"/>
                  <w:szCs w:val="24"/>
                </w:rPr>
              </w:pPr>
            </w:p>
            <w:p w14:paraId="213B160F" w14:textId="77777777" w:rsidR="006D2EB8" w:rsidRPr="006D2EB8" w:rsidRDefault="006D2EB8" w:rsidP="006D2EB8">
              <w:pPr>
                <w:rPr>
                  <w:rFonts w:ascii="Garamond" w:hAnsi="Garamond"/>
                  <w:szCs w:val="24"/>
                </w:rPr>
              </w:pPr>
              <w:r w:rsidRPr="006D2EB8">
                <w:rPr>
                  <w:rFonts w:ascii="Garamond" w:hAnsi="Garamond"/>
                  <w:b/>
                  <w:bCs/>
                  <w:szCs w:val="24"/>
                </w:rPr>
                <w:t>Förskolans</w:t>
              </w:r>
              <w:r w:rsidRPr="006D2EB8">
                <w:rPr>
                  <w:rFonts w:ascii="Garamond" w:hAnsi="Garamond"/>
                  <w:szCs w:val="24"/>
                </w:rPr>
                <w:t xml:space="preserve"> resultat efter maj är </w:t>
              </w:r>
              <w:r w:rsidRPr="006D2EB8">
                <w:rPr>
                  <w:rFonts w:ascii="Garamond" w:hAnsi="Garamond"/>
                  <w:b/>
                  <w:bCs/>
                  <w:szCs w:val="24"/>
                </w:rPr>
                <w:t>845 tkr</w:t>
              </w:r>
              <w:r w:rsidRPr="006D2EB8">
                <w:rPr>
                  <w:rFonts w:ascii="Garamond" w:hAnsi="Garamond"/>
                  <w:szCs w:val="24"/>
                </w:rPr>
                <w:t xml:space="preserve">. Fakturerade barnomsorgsavgifter påverkar resultatet positivt. Under jan-maj är utfallet av dessa intäkter ca 1 160 tkr över budget. Till hösten försvinner dock en stor barnkull till skolan vilket kommer påverka intäkterna. Avgiftskontrollen inbringar fortfarande en hel del intäkter, i år landar det ca 600 tkr över budget. Något som påverkar resultatet negativt är den interkommunala ersättning som vi betalar till fri förskolan. Våra höga lokalkostnader är en stor del till att ersättningen blir hög. Något som framkommit som en osäkerhetsfaktor till hösten är att det finns ett utökat resursbehov. </w:t>
              </w:r>
              <w:proofErr w:type="spellStart"/>
              <w:r w:rsidRPr="006D2EB8">
                <w:rPr>
                  <w:rFonts w:ascii="Garamond" w:hAnsi="Garamond"/>
                  <w:szCs w:val="24"/>
                </w:rPr>
                <w:t>Avetableringskostnaderna</w:t>
              </w:r>
              <w:proofErr w:type="spellEnd"/>
              <w:r w:rsidRPr="006D2EB8">
                <w:rPr>
                  <w:rFonts w:ascii="Garamond" w:hAnsi="Garamond"/>
                  <w:szCs w:val="24"/>
                </w:rPr>
                <w:t xml:space="preserve"> för modulerna vid Leka Lära är något som kommer att påverka resultatet negativt. Förskolan prognostiserar att ha </w:t>
              </w:r>
              <w:r w:rsidRPr="006D2EB8">
                <w:rPr>
                  <w:rFonts w:ascii="Garamond" w:hAnsi="Garamond"/>
                  <w:b/>
                  <w:bCs/>
                  <w:szCs w:val="24"/>
                </w:rPr>
                <w:t xml:space="preserve">en budget i balans </w:t>
              </w:r>
              <w:r w:rsidRPr="006D2EB8">
                <w:rPr>
                  <w:rFonts w:ascii="Garamond" w:hAnsi="Garamond"/>
                  <w:szCs w:val="24"/>
                </w:rPr>
                <w:t xml:space="preserve">vid årets slut. </w:t>
              </w:r>
            </w:p>
            <w:p w14:paraId="72CA00CF" w14:textId="77777777" w:rsidR="006D2EB8" w:rsidRPr="006D2EB8" w:rsidRDefault="006D2EB8" w:rsidP="006D2EB8">
              <w:pPr>
                <w:rPr>
                  <w:rFonts w:ascii="Garamond" w:hAnsi="Garamond"/>
                  <w:szCs w:val="24"/>
                </w:rPr>
              </w:pPr>
            </w:p>
            <w:p w14:paraId="74B8835E" w14:textId="77777777" w:rsidR="006D2EB8" w:rsidRDefault="006D2EB8" w:rsidP="006D2EB8">
              <w:pPr>
                <w:rPr>
                  <w:rFonts w:ascii="Garamond" w:hAnsi="Garamond"/>
                  <w:szCs w:val="24"/>
                </w:rPr>
              </w:pPr>
            </w:p>
            <w:p w14:paraId="13A5C934" w14:textId="202E4EF4" w:rsidR="006D2EB8" w:rsidRDefault="006D2EB8" w:rsidP="006D2EB8">
              <w:pPr>
                <w:pStyle w:val="forts"/>
              </w:pPr>
              <w:r>
                <w:lastRenderedPageBreak/>
                <w:t xml:space="preserve">§ </w:t>
              </w:r>
              <w:sdt>
                <w:sdtPr>
                  <w:alias w:val="PGrafNr"/>
                  <w:tag w:val="PGrafNr"/>
                  <w:id w:val="2013874617"/>
                  <w:placeholder>
                    <w:docPart w:val="F83F70B12EB944C9B8A785528C05DA74"/>
                  </w:placeholder>
                </w:sdtPr>
                <w:sdtEndPr>
                  <w:rPr>
                    <w:noProof/>
                  </w:rPr>
                </w:sdtEndPr>
                <w:sdtContent>
                  <w:r>
                    <w:t>85</w:t>
                  </w:r>
                </w:sdtContent>
              </w:sdt>
              <w:r>
                <w:rPr>
                  <w:noProof/>
                </w:rPr>
                <w:t xml:space="preserve"> (forts)</w:t>
              </w:r>
            </w:p>
            <w:p w14:paraId="4A8DEA5A" w14:textId="6594AC60" w:rsidR="006D2EB8" w:rsidRPr="006D2EB8" w:rsidRDefault="006D2EB8" w:rsidP="006D2EB8">
              <w:pPr>
                <w:rPr>
                  <w:rFonts w:ascii="Garamond" w:hAnsi="Garamond"/>
                  <w:szCs w:val="24"/>
                </w:rPr>
              </w:pPr>
              <w:r w:rsidRPr="006D2EB8">
                <w:rPr>
                  <w:rFonts w:ascii="Garamond" w:hAnsi="Garamond"/>
                  <w:szCs w:val="24"/>
                </w:rPr>
                <w:t xml:space="preserve">Resultatenheten </w:t>
              </w:r>
              <w:r w:rsidRPr="006D2EB8">
                <w:rPr>
                  <w:rFonts w:ascii="Garamond" w:hAnsi="Garamond"/>
                  <w:b/>
                  <w:bCs/>
                  <w:szCs w:val="24"/>
                </w:rPr>
                <w:t>Utbildning</w:t>
              </w:r>
              <w:r w:rsidRPr="006D2EB8">
                <w:rPr>
                  <w:rFonts w:ascii="Garamond" w:hAnsi="Garamond"/>
                  <w:szCs w:val="24"/>
                </w:rPr>
                <w:t xml:space="preserve"> gör ett resultat efter maj på </w:t>
              </w:r>
              <w:r w:rsidRPr="006D2EB8">
                <w:rPr>
                  <w:rFonts w:ascii="Garamond" w:hAnsi="Garamond"/>
                  <w:b/>
                  <w:bCs/>
                  <w:szCs w:val="24"/>
                </w:rPr>
                <w:t>-6 083 tkr.</w:t>
              </w:r>
              <w:r w:rsidRPr="006D2EB8">
                <w:rPr>
                  <w:rFonts w:ascii="Garamond" w:hAnsi="Garamond"/>
                  <w:szCs w:val="24"/>
                </w:rPr>
                <w:br/>
                <w:t xml:space="preserve">Grundskolans resultat hamnar på -2 979 tkr. Grundskolan har från start inte en budget i balans. Tidigare minskningar av statsbidrag samt ökade kostnader för tex lokaler är en del av förklaringen. Precis som för förskolans del så behöver vi på grundskolan betala ut en högre ersättning till friskolan baserat på en ny elevpeng. I resultatet för maj finns nu budget med för tvålärarskapet. Grundskolan har tagit emot och kommer till hösten ta emot ett ökat antal elever med olika resursbehov vilket medför extra kostnader.   </w:t>
              </w:r>
            </w:p>
            <w:p w14:paraId="416460ED" w14:textId="77777777" w:rsidR="006D2EB8" w:rsidRPr="006D2EB8" w:rsidRDefault="006D2EB8" w:rsidP="006D2EB8">
              <w:pPr>
                <w:rPr>
                  <w:rFonts w:ascii="Garamond" w:hAnsi="Garamond"/>
                  <w:szCs w:val="24"/>
                </w:rPr>
              </w:pPr>
              <w:r w:rsidRPr="006D2EB8">
                <w:rPr>
                  <w:rFonts w:ascii="Garamond" w:hAnsi="Garamond"/>
                  <w:szCs w:val="24"/>
                </w:rPr>
                <w:t xml:space="preserve">Gymnasiets resultat efter maj blir -3 402 tkr. Gymnasiet har inte heller en budget i balans vid ingången av 2024. Det är även så att intäkterna som hör till den interkommunala ersättningen inte når upp till det som är budgeterat för våren. Det finns även en viss oro för hur detta kommer att se ut till hösten, det får vi återkomma till. </w:t>
              </w:r>
            </w:p>
            <w:p w14:paraId="42E742F5" w14:textId="77777777" w:rsidR="006D2EB8" w:rsidRPr="006D2EB8" w:rsidRDefault="006D2EB8" w:rsidP="006D2EB8">
              <w:pPr>
                <w:rPr>
                  <w:rFonts w:ascii="Garamond" w:hAnsi="Garamond"/>
                  <w:szCs w:val="24"/>
                </w:rPr>
              </w:pPr>
              <w:r w:rsidRPr="006D2EB8">
                <w:rPr>
                  <w:rFonts w:ascii="Garamond" w:hAnsi="Garamond"/>
                  <w:szCs w:val="24"/>
                </w:rPr>
                <w:t xml:space="preserve">Budgetanpassningar kommer att genomföras på både grundskolan och gymnasieskolan, vilket kommer att redogöras för under senare delen av 2024. </w:t>
              </w:r>
            </w:p>
            <w:p w14:paraId="3D008932" w14:textId="77777777" w:rsidR="006D2EB8" w:rsidRPr="006D2EB8" w:rsidRDefault="006D2EB8" w:rsidP="006D2EB8">
              <w:pPr>
                <w:rPr>
                  <w:rFonts w:ascii="Garamond" w:hAnsi="Garamond"/>
                  <w:szCs w:val="24"/>
                </w:rPr>
              </w:pPr>
              <w:r w:rsidRPr="006D2EB8">
                <w:rPr>
                  <w:rFonts w:ascii="Garamond" w:hAnsi="Garamond"/>
                  <w:szCs w:val="24"/>
                </w:rPr>
                <w:t>Vux/Integration har efter maj ett resultat på 298 tkr.</w:t>
              </w:r>
            </w:p>
            <w:p w14:paraId="589C14FC" w14:textId="77777777" w:rsidR="006D2EB8" w:rsidRPr="006D2EB8" w:rsidRDefault="006D2EB8" w:rsidP="006D2EB8">
              <w:pPr>
                <w:rPr>
                  <w:rFonts w:ascii="Garamond" w:hAnsi="Garamond"/>
                  <w:szCs w:val="24"/>
                </w:rPr>
              </w:pPr>
              <w:r w:rsidRPr="006D2EB8">
                <w:rPr>
                  <w:rFonts w:ascii="Garamond" w:hAnsi="Garamond"/>
                  <w:szCs w:val="24"/>
                </w:rPr>
                <w:t xml:space="preserve">Resultatenheten prognostiserar att ha </w:t>
              </w:r>
              <w:r w:rsidRPr="006D2EB8">
                <w:rPr>
                  <w:rFonts w:ascii="Garamond" w:hAnsi="Garamond"/>
                  <w:b/>
                  <w:bCs/>
                  <w:szCs w:val="24"/>
                </w:rPr>
                <w:t xml:space="preserve">ett underskott på -11 000 tkr </w:t>
              </w:r>
              <w:r w:rsidRPr="006D2EB8">
                <w:rPr>
                  <w:rFonts w:ascii="Garamond" w:hAnsi="Garamond"/>
                  <w:szCs w:val="24"/>
                </w:rPr>
                <w:t>vid årets slut.</w:t>
              </w:r>
            </w:p>
            <w:p w14:paraId="76DDEEDF" w14:textId="77777777" w:rsidR="006D2EB8" w:rsidRPr="006D2EB8" w:rsidRDefault="006D2EB8" w:rsidP="006D2EB8">
              <w:pPr>
                <w:rPr>
                  <w:rFonts w:ascii="Garamond" w:hAnsi="Garamond"/>
                  <w:szCs w:val="24"/>
                </w:rPr>
              </w:pPr>
            </w:p>
            <w:p w14:paraId="3B21CD5C" w14:textId="77777777" w:rsidR="006D2EB8" w:rsidRPr="006D2EB8" w:rsidRDefault="006D2EB8" w:rsidP="006D2EB8">
              <w:pPr>
                <w:rPr>
                  <w:rFonts w:ascii="Garamond" w:hAnsi="Garamond"/>
                  <w:szCs w:val="24"/>
                </w:rPr>
              </w:pPr>
              <w:r w:rsidRPr="006D2EB8">
                <w:rPr>
                  <w:rFonts w:ascii="Garamond" w:hAnsi="Garamond"/>
                  <w:szCs w:val="24"/>
                </w:rPr>
                <w:t xml:space="preserve">Resultatet för </w:t>
              </w:r>
              <w:r w:rsidRPr="006D2EB8">
                <w:rPr>
                  <w:rFonts w:ascii="Garamond" w:hAnsi="Garamond"/>
                  <w:b/>
                  <w:bCs/>
                  <w:szCs w:val="24"/>
                </w:rPr>
                <w:t>Fritid, Kultur &amp; Måltider</w:t>
              </w:r>
              <w:r w:rsidRPr="006D2EB8">
                <w:rPr>
                  <w:rFonts w:ascii="Garamond" w:hAnsi="Garamond"/>
                  <w:szCs w:val="24"/>
                </w:rPr>
                <w:t xml:space="preserve"> efter maj hamnar på </w:t>
              </w:r>
              <w:r w:rsidRPr="006D2EB8">
                <w:rPr>
                  <w:rFonts w:ascii="Garamond" w:hAnsi="Garamond"/>
                  <w:b/>
                  <w:bCs/>
                  <w:szCs w:val="24"/>
                </w:rPr>
                <w:t>-1 485 tkr</w:t>
              </w:r>
              <w:r w:rsidRPr="006D2EB8">
                <w:rPr>
                  <w:rFonts w:ascii="Garamond" w:hAnsi="Garamond"/>
                  <w:szCs w:val="24"/>
                </w:rPr>
                <w:t xml:space="preserve">. </w:t>
              </w:r>
            </w:p>
            <w:p w14:paraId="1AD00F13" w14:textId="77777777" w:rsidR="006D2EB8" w:rsidRPr="006D2EB8" w:rsidRDefault="006D2EB8" w:rsidP="006D2EB8">
              <w:pPr>
                <w:rPr>
                  <w:rFonts w:ascii="Garamond" w:hAnsi="Garamond"/>
                  <w:szCs w:val="24"/>
                </w:rPr>
              </w:pPr>
              <w:r w:rsidRPr="006D2EB8">
                <w:rPr>
                  <w:rFonts w:ascii="Garamond" w:hAnsi="Garamond"/>
                  <w:szCs w:val="24"/>
                </w:rPr>
                <w:t>Fritids resultat efter maj blir -1 599 tkr. Den största förklaringen till detta är att hyresfakturan för Metropoolen blivit felaktigt periodiserad vilket gör att resultatet blir missvisande. Under maj har det även varit en del reparationskostnader med bland annat en vattenläcka på Motorstadion.</w:t>
              </w:r>
            </w:p>
            <w:p w14:paraId="3ADF1EC6" w14:textId="77777777" w:rsidR="006D2EB8" w:rsidRPr="006D2EB8" w:rsidRDefault="006D2EB8" w:rsidP="006D2EB8">
              <w:pPr>
                <w:rPr>
                  <w:rFonts w:ascii="Garamond" w:hAnsi="Garamond"/>
                  <w:szCs w:val="24"/>
                </w:rPr>
              </w:pPr>
              <w:r w:rsidRPr="006D2EB8">
                <w:rPr>
                  <w:rFonts w:ascii="Garamond" w:hAnsi="Garamond"/>
                  <w:szCs w:val="24"/>
                </w:rPr>
                <w:t xml:space="preserve">Resultatet för Kultur blir -500 tkr. En stor del av underskottet är kopplat till kulturgarantin. </w:t>
              </w:r>
            </w:p>
            <w:p w14:paraId="1CAC67BA" w14:textId="77777777" w:rsidR="006D2EB8" w:rsidRPr="006D2EB8" w:rsidRDefault="006D2EB8" w:rsidP="006D2EB8">
              <w:pPr>
                <w:rPr>
                  <w:rFonts w:ascii="Garamond" w:hAnsi="Garamond"/>
                  <w:szCs w:val="24"/>
                </w:rPr>
              </w:pPr>
              <w:r w:rsidRPr="006D2EB8">
                <w:rPr>
                  <w:rFonts w:ascii="Garamond" w:hAnsi="Garamond"/>
                  <w:szCs w:val="24"/>
                </w:rPr>
                <w:t xml:space="preserve">Resultatet för Måltider efter maj är 614 tkr. En del av förklaringen till det positiva resultatet är att intäkterna för både extern och intern försäljning ligger högre än budgeterat för perioden jan-maj samt att livsmedelsinköpen är lägre än budgeterat, vilket kommer sig av att man använt livsmedel från beredskapslagret. Inköp till lagret kommer att behövas göras. Renoveringen av köket vid Skogsgläntan har påbörjats och kommer innebära en del kostnadsökningar så som transportkostnader samt även kostnaden för matlådorna. Hur detta kommer att påverka resultatet på längre sikt får vi återkomma med.  </w:t>
              </w:r>
            </w:p>
            <w:p w14:paraId="22E64575" w14:textId="2B979A91" w:rsidR="006D2EB8" w:rsidRPr="006D2EB8" w:rsidRDefault="006D2EB8" w:rsidP="006D2EB8">
              <w:pPr>
                <w:rPr>
                  <w:rFonts w:ascii="Garamond" w:hAnsi="Garamond"/>
                  <w:szCs w:val="24"/>
                </w:rPr>
              </w:pPr>
              <w:r w:rsidRPr="006D2EB8">
                <w:rPr>
                  <w:rFonts w:ascii="Garamond" w:hAnsi="Garamond"/>
                  <w:szCs w:val="24"/>
                </w:rPr>
                <w:t xml:space="preserve">Resultatenheten prognostiserar att ha </w:t>
              </w:r>
              <w:r w:rsidRPr="006D2EB8">
                <w:rPr>
                  <w:rFonts w:ascii="Garamond" w:hAnsi="Garamond"/>
                  <w:b/>
                  <w:bCs/>
                  <w:szCs w:val="24"/>
                </w:rPr>
                <w:t xml:space="preserve">en budget i balans </w:t>
              </w:r>
              <w:r w:rsidRPr="006D2EB8">
                <w:rPr>
                  <w:rFonts w:ascii="Garamond" w:hAnsi="Garamond"/>
                  <w:szCs w:val="24"/>
                </w:rPr>
                <w:t>vid årets slut.</w:t>
              </w:r>
            </w:p>
            <w:p w14:paraId="7703537F" w14:textId="77777777" w:rsidR="006D2EB8" w:rsidRPr="006D2EB8" w:rsidRDefault="006D2EB8" w:rsidP="006D2EB8">
              <w:pPr>
                <w:pStyle w:val="Rubrik4"/>
                <w:rPr>
                  <w:rFonts w:ascii="Garamond" w:hAnsi="Garamond"/>
                  <w:szCs w:val="24"/>
                </w:rPr>
              </w:pPr>
              <w:r w:rsidRPr="006D2EB8">
                <w:rPr>
                  <w:rFonts w:ascii="Garamond" w:hAnsi="Garamond"/>
                  <w:szCs w:val="24"/>
                </w:rPr>
                <w:t xml:space="preserve">Årsprognos </w:t>
              </w:r>
            </w:p>
            <w:p w14:paraId="24AD2FC6" w14:textId="77777777" w:rsidR="006D2EB8" w:rsidRDefault="006D2EB8" w:rsidP="006D2EB8">
              <w:pPr>
                <w:rPr>
                  <w:rFonts w:ascii="Garamond" w:hAnsi="Garamond" w:cstheme="minorHAnsi"/>
                  <w:szCs w:val="24"/>
                </w:rPr>
              </w:pPr>
              <w:r w:rsidRPr="006D2EB8">
                <w:rPr>
                  <w:rFonts w:ascii="Garamond" w:hAnsi="Garamond" w:cstheme="minorHAnsi"/>
                  <w:szCs w:val="24"/>
                </w:rPr>
                <w:t xml:space="preserve">Att försöka prognostisera årets resultat är alltid en utmaning. Det är en stor och komplex förvaltning där det finns en del osäkerhetsfaktorer som vi behöver ta hänsyn till och det är svårt att veta hur det kommer påverkar oss när året är slut. Vad vi vet är att vi inte har en budget i balans vilket gör att det kommer krävas </w:t>
              </w:r>
            </w:p>
            <w:p w14:paraId="00A31F47" w14:textId="470287B8" w:rsidR="006D2EB8" w:rsidRDefault="006D2EB8" w:rsidP="006D2EB8">
              <w:pPr>
                <w:pStyle w:val="forts"/>
              </w:pPr>
              <w:r>
                <w:lastRenderedPageBreak/>
                <w:t xml:space="preserve">§ </w:t>
              </w:r>
              <w:sdt>
                <w:sdtPr>
                  <w:alias w:val="PGrafNr"/>
                  <w:tag w:val="PGrafNr"/>
                  <w:id w:val="1486203934"/>
                  <w:placeholder>
                    <w:docPart w:val="D716059F67874687AA591373D64007D1"/>
                  </w:placeholder>
                </w:sdtPr>
                <w:sdtEndPr>
                  <w:rPr>
                    <w:noProof/>
                  </w:rPr>
                </w:sdtEndPr>
                <w:sdtContent>
                  <w:r>
                    <w:t>85</w:t>
                  </w:r>
                </w:sdtContent>
              </w:sdt>
              <w:r>
                <w:rPr>
                  <w:noProof/>
                </w:rPr>
                <w:t xml:space="preserve"> (forts)</w:t>
              </w:r>
            </w:p>
            <w:p w14:paraId="07744984" w14:textId="60EB4512" w:rsidR="006D2EB8" w:rsidRPr="006D2EB8" w:rsidRDefault="006D2EB8" w:rsidP="006D2EB8">
              <w:pPr>
                <w:rPr>
                  <w:rFonts w:ascii="Garamond" w:hAnsi="Garamond"/>
                  <w:b/>
                  <w:szCs w:val="24"/>
                </w:rPr>
              </w:pPr>
              <w:r w:rsidRPr="006D2EB8">
                <w:rPr>
                  <w:rFonts w:ascii="Garamond" w:hAnsi="Garamond" w:cstheme="minorHAnsi"/>
                  <w:szCs w:val="24"/>
                </w:rPr>
                <w:t xml:space="preserve">att nya åtgärder tas fram. För 2024 prognostiserar Bildningsstyrelsen ett underskott </w:t>
              </w:r>
              <w:r w:rsidRPr="006D2EB8">
                <w:rPr>
                  <w:rFonts w:ascii="Garamond" w:hAnsi="Garamond" w:cstheme="minorHAnsi"/>
                  <w:bCs/>
                  <w:szCs w:val="24"/>
                </w:rPr>
                <w:t>på</w:t>
              </w:r>
              <w:r w:rsidRPr="006D2EB8">
                <w:rPr>
                  <w:rFonts w:ascii="Garamond" w:hAnsi="Garamond" w:cstheme="minorHAnsi"/>
                  <w:b/>
                  <w:bCs/>
                  <w:szCs w:val="24"/>
                </w:rPr>
                <w:t xml:space="preserve"> -8 300 tkr </w:t>
              </w:r>
              <w:r w:rsidRPr="006D2EB8">
                <w:rPr>
                  <w:rFonts w:ascii="Garamond" w:hAnsi="Garamond" w:cstheme="minorHAnsi"/>
                  <w:szCs w:val="24"/>
                </w:rPr>
                <w:t xml:space="preserve">vid årets slut. </w:t>
              </w:r>
            </w:p>
            <w:p w14:paraId="1334F604" w14:textId="77777777" w:rsidR="006D2EB8" w:rsidRPr="006D2EB8" w:rsidRDefault="006D2EB8" w:rsidP="006D2EB8">
              <w:pPr>
                <w:rPr>
                  <w:rFonts w:ascii="Garamond" w:hAnsi="Garamond"/>
                  <w:b/>
                  <w:szCs w:val="24"/>
                </w:rPr>
              </w:pPr>
            </w:p>
            <w:p w14:paraId="71CEBF9B" w14:textId="77777777" w:rsidR="006D2EB8" w:rsidRPr="006D2EB8" w:rsidRDefault="006D2EB8" w:rsidP="006D2EB8">
              <w:pPr>
                <w:rPr>
                  <w:rFonts w:ascii="Garamond" w:hAnsi="Garamond" w:cstheme="minorHAnsi"/>
                  <w:szCs w:val="24"/>
                </w:rPr>
              </w:pPr>
              <w:r w:rsidRPr="006D2EB8">
                <w:rPr>
                  <w:rFonts w:ascii="Garamond" w:hAnsi="Garamond"/>
                  <w:b/>
                  <w:szCs w:val="24"/>
                </w:rPr>
                <w:t>Personal</w:t>
              </w:r>
            </w:p>
            <w:p w14:paraId="23999A71" w14:textId="77777777" w:rsidR="006D2EB8" w:rsidRPr="006D2EB8" w:rsidRDefault="006D2EB8" w:rsidP="006D2EB8">
              <w:pPr>
                <w:pStyle w:val="Rubrik4"/>
                <w:rPr>
                  <w:rFonts w:ascii="Garamond" w:hAnsi="Garamond"/>
                  <w:szCs w:val="24"/>
                </w:rPr>
              </w:pPr>
              <w:r w:rsidRPr="006D2EB8">
                <w:rPr>
                  <w:rFonts w:ascii="Garamond" w:hAnsi="Garamond"/>
                  <w:szCs w:val="24"/>
                </w:rPr>
                <w:t>Personalförändring</w:t>
              </w:r>
            </w:p>
            <w:p w14:paraId="56C6A1B6" w14:textId="77777777" w:rsidR="006D2EB8" w:rsidRPr="006D2EB8" w:rsidRDefault="006D2EB8" w:rsidP="006D2EB8">
              <w:pPr>
                <w:pStyle w:val="Rubrik5"/>
                <w:rPr>
                  <w:rFonts w:ascii="Garamond" w:hAnsi="Garamond"/>
                  <w:szCs w:val="24"/>
                </w:rPr>
              </w:pPr>
              <w:r w:rsidRPr="006D2EB8">
                <w:rPr>
                  <w:rFonts w:ascii="Garamond" w:hAnsi="Garamond"/>
                  <w:szCs w:val="24"/>
                </w:rPr>
                <w:t>Tillsvidareanställda</w:t>
              </w:r>
            </w:p>
            <w:p w14:paraId="1D36B9F5" w14:textId="77777777" w:rsidR="006D2EB8" w:rsidRPr="006D2EB8" w:rsidRDefault="006D2EB8" w:rsidP="006D2EB8">
              <w:pPr>
                <w:pStyle w:val="Rubrik5"/>
                <w:rPr>
                  <w:rFonts w:ascii="Garamond" w:hAnsi="Garamond"/>
                  <w:b/>
                  <w:bCs/>
                  <w:color w:val="000000" w:themeColor="text1"/>
                  <w:szCs w:val="24"/>
                </w:rPr>
              </w:pPr>
              <w:r w:rsidRPr="006D2EB8">
                <w:rPr>
                  <w:rFonts w:ascii="Garamond" w:hAnsi="Garamond"/>
                  <w:color w:val="000000" w:themeColor="text1"/>
                  <w:szCs w:val="24"/>
                </w:rPr>
                <w:t xml:space="preserve">I maj 2024 fanns det 888,50 tillsvidaretjänster i Bildningsstyrelsen jämfört med samma period förra året då det fanns 856,45 tillsvidaretjänster. Vilket är en ökning med 32,05 tjänst. </w:t>
              </w:r>
            </w:p>
            <w:p w14:paraId="5788A2A0" w14:textId="77777777" w:rsidR="006D2EB8" w:rsidRPr="006D2EB8" w:rsidRDefault="006D2EB8" w:rsidP="006D2EB8">
              <w:pPr>
                <w:pStyle w:val="Rubrik4"/>
                <w:rPr>
                  <w:rFonts w:ascii="Garamond" w:hAnsi="Garamond"/>
                  <w:color w:val="000000" w:themeColor="text1"/>
                  <w:szCs w:val="24"/>
                </w:rPr>
              </w:pPr>
              <w:r w:rsidRPr="006D2EB8">
                <w:rPr>
                  <w:rFonts w:ascii="Garamond" w:hAnsi="Garamond"/>
                  <w:color w:val="000000" w:themeColor="text1"/>
                  <w:szCs w:val="24"/>
                </w:rPr>
                <w:t xml:space="preserve">Övertid </w:t>
              </w:r>
            </w:p>
            <w:p w14:paraId="2FD3BDED" w14:textId="77777777" w:rsidR="006D2EB8" w:rsidRPr="006D2EB8" w:rsidRDefault="006D2EB8" w:rsidP="006D2EB8">
              <w:pPr>
                <w:pStyle w:val="Rubrik5"/>
                <w:rPr>
                  <w:rFonts w:ascii="Garamond" w:hAnsi="Garamond"/>
                  <w:b/>
                  <w:bCs/>
                  <w:color w:val="000000" w:themeColor="text1"/>
                  <w:szCs w:val="24"/>
                </w:rPr>
              </w:pPr>
              <w:r w:rsidRPr="006D2EB8">
                <w:rPr>
                  <w:rFonts w:ascii="Garamond" w:hAnsi="Garamond"/>
                  <w:color w:val="000000" w:themeColor="text1"/>
                  <w:szCs w:val="24"/>
                </w:rPr>
                <w:t xml:space="preserve">Perioden juni 2023-maj 2024 var antalet rapporterade övertidstimmar 2 292 jämfört med motsvarande period förra året då det var 2 258 timmar, vilket är en ökning med 34 timmar. </w:t>
              </w:r>
            </w:p>
            <w:p w14:paraId="6929F2DB" w14:textId="77777777" w:rsidR="006D2EB8" w:rsidRPr="006D2EB8" w:rsidRDefault="006D2EB8" w:rsidP="006D2EB8">
              <w:pPr>
                <w:pStyle w:val="Rubrik4"/>
                <w:rPr>
                  <w:rFonts w:ascii="Garamond" w:hAnsi="Garamond"/>
                  <w:color w:val="000000" w:themeColor="text1"/>
                  <w:szCs w:val="24"/>
                </w:rPr>
              </w:pPr>
              <w:r w:rsidRPr="006D2EB8">
                <w:rPr>
                  <w:rFonts w:ascii="Garamond" w:hAnsi="Garamond"/>
                  <w:color w:val="000000" w:themeColor="text1"/>
                  <w:szCs w:val="24"/>
                </w:rPr>
                <w:t>Sjuktal</w:t>
              </w:r>
            </w:p>
            <w:p w14:paraId="09569986" w14:textId="77777777" w:rsidR="006D2EB8" w:rsidRPr="006D2EB8" w:rsidRDefault="006D2EB8" w:rsidP="006D2EB8">
              <w:pPr>
                <w:pStyle w:val="Rubrik5"/>
                <w:rPr>
                  <w:rFonts w:ascii="Garamond" w:hAnsi="Garamond"/>
                  <w:b/>
                  <w:color w:val="000000" w:themeColor="text1"/>
                  <w:szCs w:val="24"/>
                </w:rPr>
              </w:pPr>
              <w:r w:rsidRPr="006D2EB8">
                <w:rPr>
                  <w:rFonts w:ascii="Garamond" w:hAnsi="Garamond"/>
                  <w:color w:val="000000" w:themeColor="text1"/>
                  <w:szCs w:val="24"/>
                </w:rPr>
                <w:t>I apr 2024 var antal sjukdagar per månad och anställd 1,8 varav korttidssjukskrivningar 0,61 i jämförelse med föregående år då det i apr 2023 var 1,8 sjukdagar varav korttidssjukskrivningar 0,76.</w:t>
              </w:r>
            </w:p>
            <w:p w14:paraId="5A4C549D" w14:textId="77777777" w:rsidR="006D2EB8" w:rsidRPr="006D2EB8" w:rsidRDefault="006D2EB8" w:rsidP="006D2EB8">
              <w:pPr>
                <w:pStyle w:val="Rubrik5"/>
                <w:rPr>
                  <w:rFonts w:ascii="Garamond" w:hAnsi="Garamond"/>
                  <w:szCs w:val="24"/>
                </w:rPr>
              </w:pPr>
              <w:bookmarkStart w:id="17" w:name="normaltext"/>
              <w:bookmarkEnd w:id="17"/>
              <w:r w:rsidRPr="006D2EB8">
                <w:rPr>
                  <w:rFonts w:ascii="Garamond" w:hAnsi="Garamond"/>
                  <w:szCs w:val="24"/>
                </w:rPr>
                <w:t>Timanställda</w:t>
              </w:r>
            </w:p>
            <w:p w14:paraId="3D56E7F2" w14:textId="77777777" w:rsidR="006D2EB8" w:rsidRPr="006D2EB8" w:rsidRDefault="006D2EB8" w:rsidP="006D2EB8">
              <w:pPr>
                <w:rPr>
                  <w:rFonts w:ascii="Garamond" w:hAnsi="Garamond"/>
                  <w:color w:val="000000" w:themeColor="text1"/>
                  <w:szCs w:val="24"/>
                </w:rPr>
              </w:pPr>
              <w:r w:rsidRPr="006D2EB8">
                <w:rPr>
                  <w:rFonts w:ascii="Garamond" w:hAnsi="Garamond"/>
                  <w:color w:val="000000" w:themeColor="text1"/>
                  <w:szCs w:val="24"/>
                </w:rPr>
                <w:t>Perioden maj 2023-apr 2024 var antalet arbetade timmar för timanställda 82 473 jämfört med motsvarande period året före då det var 98 666, vilket är en minskning med 16 193 timmar.</w:t>
              </w:r>
            </w:p>
            <w:p w14:paraId="4A0D11BF" w14:textId="77777777" w:rsidR="006D2EB8" w:rsidRPr="006D2EB8" w:rsidRDefault="006D2EB8" w:rsidP="006D2EB8">
              <w:pPr>
                <w:pStyle w:val="Rubrik4"/>
                <w:rPr>
                  <w:rFonts w:ascii="Garamond" w:hAnsi="Garamond"/>
                  <w:szCs w:val="24"/>
                </w:rPr>
              </w:pPr>
              <w:r w:rsidRPr="006D2EB8">
                <w:rPr>
                  <w:rFonts w:ascii="Garamond" w:hAnsi="Garamond" w:cs="Arial"/>
                  <w:kern w:val="32"/>
                  <w:szCs w:val="24"/>
                </w:rPr>
                <w:t xml:space="preserve">Investeringar </w:t>
              </w:r>
              <w:r w:rsidRPr="006D2EB8">
                <w:rPr>
                  <w:rFonts w:ascii="Garamond" w:hAnsi="Garamond"/>
                  <w:szCs w:val="24"/>
                </w:rPr>
                <w:t>(belopp i tkr), budget minst 1 mkr</w:t>
              </w:r>
            </w:p>
            <w:tbl>
              <w:tblPr>
                <w:tblStyle w:val="Tabellrutnt"/>
                <w:tblW w:w="793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943"/>
                <w:gridCol w:w="736"/>
                <w:gridCol w:w="981"/>
                <w:gridCol w:w="1275"/>
              </w:tblGrid>
              <w:tr w:rsidR="006D2EB8" w:rsidRPr="006D2EB8" w14:paraId="503E9258" w14:textId="77777777" w:rsidTr="008603AF">
                <w:tc>
                  <w:tcPr>
                    <w:tcW w:w="4943" w:type="dxa"/>
                  </w:tcPr>
                  <w:p w14:paraId="726E9643" w14:textId="77777777" w:rsidR="006D2EB8" w:rsidRPr="006D2EB8" w:rsidRDefault="006D2EB8" w:rsidP="008603AF">
                    <w:pPr>
                      <w:rPr>
                        <w:rFonts w:ascii="Garamond" w:hAnsi="Garamond"/>
                        <w:b/>
                        <w:szCs w:val="24"/>
                      </w:rPr>
                    </w:pPr>
                    <w:r w:rsidRPr="006D2EB8">
                      <w:rPr>
                        <w:rFonts w:ascii="Garamond" w:hAnsi="Garamond"/>
                        <w:b/>
                        <w:szCs w:val="24"/>
                      </w:rPr>
                      <w:t xml:space="preserve">Investering: </w:t>
                    </w:r>
                    <w:r w:rsidRPr="006D2EB8">
                      <w:rPr>
                        <w:rFonts w:ascii="Garamond" w:hAnsi="Garamond"/>
                        <w:b/>
                        <w:szCs w:val="24"/>
                      </w:rPr>
                      <w:br/>
                    </w:r>
                    <w:r w:rsidRPr="006D2EB8">
                      <w:rPr>
                        <w:rFonts w:ascii="Garamond" w:hAnsi="Garamond"/>
                        <w:i/>
                        <w:szCs w:val="24"/>
                      </w:rPr>
                      <w:t xml:space="preserve">(Utfallet anges för </w:t>
                    </w:r>
                    <w:r w:rsidRPr="006D2EB8">
                      <w:rPr>
                        <w:rFonts w:ascii="Garamond" w:hAnsi="Garamond"/>
                        <w:b/>
                        <w:i/>
                        <w:szCs w:val="24"/>
                      </w:rPr>
                      <w:t>hela</w:t>
                    </w:r>
                    <w:r w:rsidRPr="006D2EB8">
                      <w:rPr>
                        <w:rFonts w:ascii="Garamond" w:hAnsi="Garamond"/>
                        <w:i/>
                        <w:szCs w:val="24"/>
                      </w:rPr>
                      <w:t xml:space="preserve"> investeringsperioden)</w:t>
                    </w:r>
                  </w:p>
                </w:tc>
                <w:tc>
                  <w:tcPr>
                    <w:tcW w:w="736" w:type="dxa"/>
                    <w:vAlign w:val="bottom"/>
                  </w:tcPr>
                  <w:p w14:paraId="17878C4B" w14:textId="77777777" w:rsidR="006D2EB8" w:rsidRPr="006D2EB8" w:rsidRDefault="006D2EB8" w:rsidP="008603AF">
                    <w:pPr>
                      <w:jc w:val="right"/>
                      <w:rPr>
                        <w:rFonts w:ascii="Garamond" w:hAnsi="Garamond"/>
                        <w:b/>
                        <w:szCs w:val="24"/>
                      </w:rPr>
                    </w:pPr>
                    <w:r w:rsidRPr="006D2EB8">
                      <w:rPr>
                        <w:rFonts w:ascii="Garamond" w:hAnsi="Garamond"/>
                        <w:b/>
                        <w:szCs w:val="24"/>
                      </w:rPr>
                      <w:t>Ack utfall</w:t>
                    </w:r>
                  </w:p>
                </w:tc>
                <w:tc>
                  <w:tcPr>
                    <w:tcW w:w="981" w:type="dxa"/>
                    <w:vAlign w:val="bottom"/>
                  </w:tcPr>
                  <w:p w14:paraId="461DC7C7" w14:textId="77777777" w:rsidR="006D2EB8" w:rsidRPr="006D2EB8" w:rsidRDefault="006D2EB8" w:rsidP="008603AF">
                    <w:pPr>
                      <w:jc w:val="right"/>
                      <w:rPr>
                        <w:rFonts w:ascii="Garamond" w:hAnsi="Garamond"/>
                        <w:b/>
                        <w:szCs w:val="24"/>
                      </w:rPr>
                    </w:pPr>
                    <w:r w:rsidRPr="006D2EB8">
                      <w:rPr>
                        <w:rFonts w:ascii="Garamond" w:hAnsi="Garamond"/>
                        <w:b/>
                        <w:szCs w:val="24"/>
                      </w:rPr>
                      <w:t>Budget</w:t>
                    </w:r>
                  </w:p>
                </w:tc>
                <w:tc>
                  <w:tcPr>
                    <w:tcW w:w="1275" w:type="dxa"/>
                    <w:vAlign w:val="bottom"/>
                  </w:tcPr>
                  <w:p w14:paraId="7F85EF69" w14:textId="77777777" w:rsidR="006D2EB8" w:rsidRPr="006D2EB8" w:rsidRDefault="006D2EB8" w:rsidP="008603AF">
                    <w:pPr>
                      <w:jc w:val="right"/>
                      <w:rPr>
                        <w:rFonts w:ascii="Garamond" w:hAnsi="Garamond"/>
                        <w:b/>
                        <w:szCs w:val="24"/>
                      </w:rPr>
                    </w:pPr>
                    <w:r w:rsidRPr="006D2EB8">
                      <w:rPr>
                        <w:rFonts w:ascii="Garamond" w:hAnsi="Garamond"/>
                        <w:b/>
                        <w:szCs w:val="24"/>
                      </w:rPr>
                      <w:t>Klar, när?</w:t>
                    </w:r>
                  </w:p>
                </w:tc>
              </w:tr>
              <w:tr w:rsidR="006D2EB8" w:rsidRPr="006D2EB8" w14:paraId="76A831E5" w14:textId="77777777" w:rsidTr="008603AF">
                <w:tc>
                  <w:tcPr>
                    <w:tcW w:w="4943" w:type="dxa"/>
                    <w:vAlign w:val="bottom"/>
                  </w:tcPr>
                  <w:p w14:paraId="0B8115E9" w14:textId="77777777" w:rsidR="006D2EB8" w:rsidRPr="006D2EB8" w:rsidRDefault="006D2EB8" w:rsidP="008603AF">
                    <w:pPr>
                      <w:rPr>
                        <w:rFonts w:ascii="Garamond" w:hAnsi="Garamond"/>
                        <w:szCs w:val="24"/>
                      </w:rPr>
                    </w:pPr>
                    <w:r w:rsidRPr="006D2EB8">
                      <w:rPr>
                        <w:rFonts w:ascii="Garamond" w:hAnsi="Garamond"/>
                        <w:szCs w:val="24"/>
                      </w:rPr>
                      <w:t>Fritid – omklädningsmoduler Avestavallen</w:t>
                    </w:r>
                  </w:p>
                </w:tc>
                <w:tc>
                  <w:tcPr>
                    <w:tcW w:w="736" w:type="dxa"/>
                    <w:vAlign w:val="bottom"/>
                  </w:tcPr>
                  <w:p w14:paraId="72323A3F" w14:textId="77777777" w:rsidR="006D2EB8" w:rsidRPr="006D2EB8" w:rsidRDefault="006D2EB8" w:rsidP="008603AF">
                    <w:pPr>
                      <w:jc w:val="right"/>
                      <w:rPr>
                        <w:rFonts w:ascii="Garamond" w:hAnsi="Garamond"/>
                        <w:szCs w:val="24"/>
                      </w:rPr>
                    </w:pPr>
                    <w:r w:rsidRPr="006D2EB8">
                      <w:rPr>
                        <w:rFonts w:ascii="Garamond" w:hAnsi="Garamond"/>
                        <w:szCs w:val="24"/>
                      </w:rPr>
                      <w:t>0</w:t>
                    </w:r>
                  </w:p>
                </w:tc>
                <w:tc>
                  <w:tcPr>
                    <w:tcW w:w="981" w:type="dxa"/>
                  </w:tcPr>
                  <w:p w14:paraId="0BF18258" w14:textId="77777777" w:rsidR="006D2EB8" w:rsidRPr="006D2EB8" w:rsidRDefault="006D2EB8" w:rsidP="008603AF">
                    <w:pPr>
                      <w:jc w:val="right"/>
                      <w:rPr>
                        <w:rFonts w:ascii="Garamond" w:hAnsi="Garamond"/>
                        <w:szCs w:val="24"/>
                      </w:rPr>
                    </w:pPr>
                    <w:r w:rsidRPr="006D2EB8">
                      <w:rPr>
                        <w:rFonts w:ascii="Garamond" w:hAnsi="Garamond"/>
                        <w:szCs w:val="24"/>
                      </w:rPr>
                      <w:t>2 500</w:t>
                    </w:r>
                  </w:p>
                </w:tc>
                <w:tc>
                  <w:tcPr>
                    <w:tcW w:w="1275" w:type="dxa"/>
                    <w:vAlign w:val="bottom"/>
                  </w:tcPr>
                  <w:p w14:paraId="4B221C65" w14:textId="77777777" w:rsidR="006D2EB8" w:rsidRPr="006D2EB8" w:rsidRDefault="006D2EB8" w:rsidP="008603AF">
                    <w:pPr>
                      <w:jc w:val="center"/>
                      <w:rPr>
                        <w:rFonts w:ascii="Garamond" w:hAnsi="Garamond"/>
                        <w:szCs w:val="24"/>
                      </w:rPr>
                    </w:pPr>
                    <w:r w:rsidRPr="006D2EB8">
                      <w:rPr>
                        <w:rFonts w:ascii="Garamond" w:hAnsi="Garamond"/>
                        <w:szCs w:val="24"/>
                      </w:rPr>
                      <w:t>2024–12</w:t>
                    </w:r>
                  </w:p>
                </w:tc>
              </w:tr>
              <w:tr w:rsidR="006D2EB8" w:rsidRPr="006D2EB8" w14:paraId="2678567F" w14:textId="77777777" w:rsidTr="008603AF">
                <w:tc>
                  <w:tcPr>
                    <w:tcW w:w="4943" w:type="dxa"/>
                    <w:vAlign w:val="bottom"/>
                  </w:tcPr>
                  <w:p w14:paraId="2D8F0AEA" w14:textId="77777777" w:rsidR="006D2EB8" w:rsidRPr="006D2EB8" w:rsidRDefault="006D2EB8" w:rsidP="008603AF">
                    <w:pPr>
                      <w:rPr>
                        <w:rFonts w:ascii="Garamond" w:hAnsi="Garamond"/>
                        <w:szCs w:val="24"/>
                      </w:rPr>
                    </w:pPr>
                    <w:r w:rsidRPr="006D2EB8">
                      <w:rPr>
                        <w:rFonts w:ascii="Garamond" w:hAnsi="Garamond"/>
                        <w:szCs w:val="24"/>
                      </w:rPr>
                      <w:t>Fritid – ny sarg Avesta ishall</w:t>
                    </w:r>
                  </w:p>
                </w:tc>
                <w:tc>
                  <w:tcPr>
                    <w:tcW w:w="736" w:type="dxa"/>
                    <w:vAlign w:val="bottom"/>
                  </w:tcPr>
                  <w:p w14:paraId="63A27C10" w14:textId="77777777" w:rsidR="006D2EB8" w:rsidRPr="006D2EB8" w:rsidRDefault="006D2EB8" w:rsidP="008603AF">
                    <w:pPr>
                      <w:jc w:val="right"/>
                      <w:rPr>
                        <w:rFonts w:ascii="Garamond" w:hAnsi="Garamond"/>
                        <w:szCs w:val="24"/>
                      </w:rPr>
                    </w:pPr>
                    <w:r w:rsidRPr="006D2EB8">
                      <w:rPr>
                        <w:rFonts w:ascii="Garamond" w:hAnsi="Garamond"/>
                        <w:szCs w:val="24"/>
                      </w:rPr>
                      <w:t>0</w:t>
                    </w:r>
                  </w:p>
                </w:tc>
                <w:tc>
                  <w:tcPr>
                    <w:tcW w:w="981" w:type="dxa"/>
                  </w:tcPr>
                  <w:p w14:paraId="6B7E4F78" w14:textId="77777777" w:rsidR="006D2EB8" w:rsidRPr="006D2EB8" w:rsidRDefault="006D2EB8" w:rsidP="008603AF">
                    <w:pPr>
                      <w:jc w:val="right"/>
                      <w:rPr>
                        <w:rFonts w:ascii="Garamond" w:hAnsi="Garamond"/>
                        <w:szCs w:val="24"/>
                      </w:rPr>
                    </w:pPr>
                    <w:r w:rsidRPr="006D2EB8">
                      <w:rPr>
                        <w:rFonts w:ascii="Garamond" w:hAnsi="Garamond"/>
                        <w:szCs w:val="24"/>
                      </w:rPr>
                      <w:t>2 250</w:t>
                    </w:r>
                  </w:p>
                </w:tc>
                <w:tc>
                  <w:tcPr>
                    <w:tcW w:w="1275" w:type="dxa"/>
                    <w:vAlign w:val="bottom"/>
                  </w:tcPr>
                  <w:p w14:paraId="67BBB0BE" w14:textId="77777777" w:rsidR="006D2EB8" w:rsidRPr="006D2EB8" w:rsidRDefault="006D2EB8" w:rsidP="008603AF">
                    <w:pPr>
                      <w:jc w:val="center"/>
                      <w:rPr>
                        <w:rFonts w:ascii="Garamond" w:hAnsi="Garamond"/>
                        <w:szCs w:val="24"/>
                      </w:rPr>
                    </w:pPr>
                    <w:r w:rsidRPr="006D2EB8">
                      <w:rPr>
                        <w:rFonts w:ascii="Garamond" w:hAnsi="Garamond"/>
                        <w:szCs w:val="24"/>
                      </w:rPr>
                      <w:t>2024–09</w:t>
                    </w:r>
                  </w:p>
                </w:tc>
              </w:tr>
              <w:tr w:rsidR="006D2EB8" w:rsidRPr="006D2EB8" w14:paraId="61F10AFB" w14:textId="77777777" w:rsidTr="008603AF">
                <w:tc>
                  <w:tcPr>
                    <w:tcW w:w="4943" w:type="dxa"/>
                    <w:vAlign w:val="bottom"/>
                  </w:tcPr>
                  <w:p w14:paraId="719B0812" w14:textId="77777777" w:rsidR="006D2EB8" w:rsidRPr="006D2EB8" w:rsidRDefault="006D2EB8" w:rsidP="008603AF">
                    <w:pPr>
                      <w:rPr>
                        <w:rFonts w:ascii="Garamond" w:hAnsi="Garamond"/>
                        <w:szCs w:val="24"/>
                      </w:rPr>
                    </w:pPr>
                    <w:r w:rsidRPr="006D2EB8">
                      <w:rPr>
                        <w:rFonts w:ascii="Garamond" w:hAnsi="Garamond"/>
                        <w:szCs w:val="24"/>
                      </w:rPr>
                      <w:t>Fritid – ventilationsaggregat &amp; ytskikt Avestavallen</w:t>
                    </w:r>
                  </w:p>
                </w:tc>
                <w:tc>
                  <w:tcPr>
                    <w:tcW w:w="736" w:type="dxa"/>
                    <w:vAlign w:val="bottom"/>
                  </w:tcPr>
                  <w:p w14:paraId="639194BF" w14:textId="77777777" w:rsidR="006D2EB8" w:rsidRPr="006D2EB8" w:rsidRDefault="006D2EB8" w:rsidP="008603AF">
                    <w:pPr>
                      <w:jc w:val="right"/>
                      <w:rPr>
                        <w:rFonts w:ascii="Garamond" w:hAnsi="Garamond"/>
                        <w:szCs w:val="24"/>
                      </w:rPr>
                    </w:pPr>
                    <w:r w:rsidRPr="006D2EB8">
                      <w:rPr>
                        <w:rFonts w:ascii="Garamond" w:hAnsi="Garamond"/>
                        <w:szCs w:val="24"/>
                      </w:rPr>
                      <w:t>0</w:t>
                    </w:r>
                  </w:p>
                </w:tc>
                <w:tc>
                  <w:tcPr>
                    <w:tcW w:w="981" w:type="dxa"/>
                  </w:tcPr>
                  <w:p w14:paraId="6304471D" w14:textId="77777777" w:rsidR="006D2EB8" w:rsidRPr="006D2EB8" w:rsidRDefault="006D2EB8" w:rsidP="008603AF">
                    <w:pPr>
                      <w:jc w:val="right"/>
                      <w:rPr>
                        <w:rFonts w:ascii="Garamond" w:hAnsi="Garamond"/>
                        <w:szCs w:val="24"/>
                      </w:rPr>
                    </w:pPr>
                    <w:r w:rsidRPr="006D2EB8">
                      <w:rPr>
                        <w:rFonts w:ascii="Garamond" w:hAnsi="Garamond"/>
                        <w:szCs w:val="24"/>
                      </w:rPr>
                      <w:t>2 861</w:t>
                    </w:r>
                  </w:p>
                </w:tc>
                <w:tc>
                  <w:tcPr>
                    <w:tcW w:w="1275" w:type="dxa"/>
                    <w:vAlign w:val="bottom"/>
                  </w:tcPr>
                  <w:p w14:paraId="36291AAC" w14:textId="77777777" w:rsidR="006D2EB8" w:rsidRPr="006D2EB8" w:rsidRDefault="006D2EB8" w:rsidP="008603AF">
                    <w:pPr>
                      <w:jc w:val="center"/>
                      <w:rPr>
                        <w:rFonts w:ascii="Garamond" w:hAnsi="Garamond"/>
                        <w:szCs w:val="24"/>
                      </w:rPr>
                    </w:pPr>
                    <w:r w:rsidRPr="006D2EB8">
                      <w:rPr>
                        <w:rFonts w:ascii="Garamond" w:hAnsi="Garamond"/>
                        <w:szCs w:val="24"/>
                      </w:rPr>
                      <w:t>2024–06</w:t>
                    </w:r>
                  </w:p>
                </w:tc>
              </w:tr>
              <w:tr w:rsidR="006D2EB8" w:rsidRPr="006D2EB8" w14:paraId="5189ACE7" w14:textId="77777777" w:rsidTr="008603AF">
                <w:tc>
                  <w:tcPr>
                    <w:tcW w:w="4943" w:type="dxa"/>
                    <w:vAlign w:val="bottom"/>
                  </w:tcPr>
                  <w:p w14:paraId="773F187F" w14:textId="77777777" w:rsidR="006D2EB8" w:rsidRPr="006D2EB8" w:rsidRDefault="006D2EB8" w:rsidP="008603AF">
                    <w:pPr>
                      <w:rPr>
                        <w:rFonts w:ascii="Garamond" w:hAnsi="Garamond"/>
                        <w:szCs w:val="24"/>
                      </w:rPr>
                    </w:pPr>
                  </w:p>
                </w:tc>
                <w:tc>
                  <w:tcPr>
                    <w:tcW w:w="736" w:type="dxa"/>
                    <w:vAlign w:val="bottom"/>
                  </w:tcPr>
                  <w:p w14:paraId="4A9BADC2" w14:textId="77777777" w:rsidR="006D2EB8" w:rsidRPr="006D2EB8" w:rsidRDefault="006D2EB8" w:rsidP="008603AF">
                    <w:pPr>
                      <w:jc w:val="right"/>
                      <w:rPr>
                        <w:rFonts w:ascii="Garamond" w:hAnsi="Garamond"/>
                        <w:szCs w:val="24"/>
                      </w:rPr>
                    </w:pPr>
                  </w:p>
                </w:tc>
                <w:tc>
                  <w:tcPr>
                    <w:tcW w:w="981" w:type="dxa"/>
                  </w:tcPr>
                  <w:p w14:paraId="5165BB6D" w14:textId="77777777" w:rsidR="006D2EB8" w:rsidRPr="006D2EB8" w:rsidRDefault="006D2EB8" w:rsidP="008603AF">
                    <w:pPr>
                      <w:jc w:val="right"/>
                      <w:rPr>
                        <w:rFonts w:ascii="Garamond" w:hAnsi="Garamond"/>
                        <w:szCs w:val="24"/>
                      </w:rPr>
                    </w:pPr>
                  </w:p>
                </w:tc>
                <w:tc>
                  <w:tcPr>
                    <w:tcW w:w="1275" w:type="dxa"/>
                    <w:vAlign w:val="bottom"/>
                  </w:tcPr>
                  <w:p w14:paraId="46D4172B" w14:textId="77777777" w:rsidR="006D2EB8" w:rsidRPr="006D2EB8" w:rsidRDefault="006D2EB8" w:rsidP="008603AF">
                    <w:pPr>
                      <w:jc w:val="right"/>
                      <w:rPr>
                        <w:rFonts w:ascii="Garamond" w:hAnsi="Garamond"/>
                        <w:szCs w:val="24"/>
                      </w:rPr>
                    </w:pPr>
                  </w:p>
                </w:tc>
              </w:tr>
              <w:tr w:rsidR="006D2EB8" w:rsidRPr="006D2EB8" w14:paraId="5C983233" w14:textId="77777777" w:rsidTr="008603AF">
                <w:tc>
                  <w:tcPr>
                    <w:tcW w:w="4943" w:type="dxa"/>
                    <w:vAlign w:val="bottom"/>
                  </w:tcPr>
                  <w:p w14:paraId="29BB036B" w14:textId="77777777" w:rsidR="006D2EB8" w:rsidRPr="006D2EB8" w:rsidRDefault="006D2EB8" w:rsidP="008603AF">
                    <w:pPr>
                      <w:rPr>
                        <w:rFonts w:ascii="Garamond" w:hAnsi="Garamond"/>
                        <w:szCs w:val="24"/>
                      </w:rPr>
                    </w:pPr>
                  </w:p>
                </w:tc>
                <w:tc>
                  <w:tcPr>
                    <w:tcW w:w="736" w:type="dxa"/>
                    <w:vAlign w:val="bottom"/>
                  </w:tcPr>
                  <w:p w14:paraId="067EF020" w14:textId="77777777" w:rsidR="006D2EB8" w:rsidRPr="006D2EB8" w:rsidRDefault="006D2EB8" w:rsidP="008603AF">
                    <w:pPr>
                      <w:jc w:val="right"/>
                      <w:rPr>
                        <w:rFonts w:ascii="Garamond" w:hAnsi="Garamond"/>
                        <w:szCs w:val="24"/>
                      </w:rPr>
                    </w:pPr>
                  </w:p>
                </w:tc>
                <w:tc>
                  <w:tcPr>
                    <w:tcW w:w="981" w:type="dxa"/>
                  </w:tcPr>
                  <w:p w14:paraId="4ECE9D58" w14:textId="77777777" w:rsidR="006D2EB8" w:rsidRPr="006D2EB8" w:rsidRDefault="006D2EB8" w:rsidP="008603AF">
                    <w:pPr>
                      <w:jc w:val="right"/>
                      <w:rPr>
                        <w:rFonts w:ascii="Garamond" w:hAnsi="Garamond"/>
                        <w:szCs w:val="24"/>
                      </w:rPr>
                    </w:pPr>
                  </w:p>
                </w:tc>
                <w:tc>
                  <w:tcPr>
                    <w:tcW w:w="1275" w:type="dxa"/>
                    <w:vAlign w:val="bottom"/>
                  </w:tcPr>
                  <w:p w14:paraId="677708C4" w14:textId="77777777" w:rsidR="006D2EB8" w:rsidRPr="006D2EB8" w:rsidRDefault="006D2EB8" w:rsidP="008603AF">
                    <w:pPr>
                      <w:jc w:val="right"/>
                      <w:rPr>
                        <w:rFonts w:ascii="Garamond" w:hAnsi="Garamond"/>
                        <w:szCs w:val="24"/>
                      </w:rPr>
                    </w:pPr>
                  </w:p>
                </w:tc>
              </w:tr>
            </w:tbl>
            <w:p w14:paraId="55CAB70D" w14:textId="77777777" w:rsidR="006D2EB8" w:rsidRPr="006D2EB8" w:rsidRDefault="006D2EB8" w:rsidP="006D2EB8">
              <w:pPr>
                <w:rPr>
                  <w:rFonts w:ascii="Garamond" w:hAnsi="Garamond"/>
                  <w:szCs w:val="24"/>
                </w:rPr>
              </w:pPr>
            </w:p>
            <w:p w14:paraId="5CDD5679" w14:textId="77777777" w:rsidR="006D2EB8" w:rsidRPr="006D2EB8" w:rsidRDefault="006D2EB8" w:rsidP="006D2EB8">
              <w:pPr>
                <w:rPr>
                  <w:rFonts w:ascii="Garamond" w:hAnsi="Garamond"/>
                  <w:szCs w:val="24"/>
                </w:rPr>
              </w:pPr>
            </w:p>
            <w:tbl>
              <w:tblPr>
                <w:tblStyle w:val="Tabellrutnt"/>
                <w:tblW w:w="8784" w:type="dxa"/>
                <w:tblLayout w:type="fixed"/>
                <w:tblLook w:val="04A0" w:firstRow="1" w:lastRow="0" w:firstColumn="1" w:lastColumn="0" w:noHBand="0" w:noVBand="1"/>
              </w:tblPr>
              <w:tblGrid>
                <w:gridCol w:w="995"/>
                <w:gridCol w:w="828"/>
                <w:gridCol w:w="835"/>
                <w:gridCol w:w="973"/>
                <w:gridCol w:w="973"/>
                <w:gridCol w:w="700"/>
                <w:gridCol w:w="566"/>
                <w:gridCol w:w="586"/>
                <w:gridCol w:w="1194"/>
                <w:gridCol w:w="1134"/>
              </w:tblGrid>
              <w:tr w:rsidR="006D2EB8" w:rsidRPr="006D2EB8" w14:paraId="0A935D2F" w14:textId="77777777" w:rsidTr="008603AF">
                <w:tc>
                  <w:tcPr>
                    <w:tcW w:w="8784" w:type="dxa"/>
                    <w:gridSpan w:val="10"/>
                    <w:shd w:val="clear" w:color="auto" w:fill="auto"/>
                    <w:vAlign w:val="center"/>
                  </w:tcPr>
                  <w:p w14:paraId="324B3740" w14:textId="77777777" w:rsidR="006D2EB8" w:rsidRPr="006D2EB8" w:rsidRDefault="006D2EB8" w:rsidP="008603AF">
                    <w:pPr>
                      <w:jc w:val="center"/>
                      <w:rPr>
                        <w:rFonts w:ascii="Garamond" w:hAnsi="Garamond" w:cstheme="minorHAnsi"/>
                        <w:b/>
                        <w:szCs w:val="24"/>
                      </w:rPr>
                    </w:pPr>
                    <w:r w:rsidRPr="006D2EB8">
                      <w:rPr>
                        <w:rFonts w:ascii="Garamond" w:hAnsi="Garamond" w:cstheme="minorHAnsi"/>
                        <w:b/>
                        <w:szCs w:val="24"/>
                      </w:rPr>
                      <w:t>Prognosutveckling per månad med beräknad Årsbudgetavvikelse</w:t>
                    </w:r>
                  </w:p>
                </w:tc>
              </w:tr>
              <w:tr w:rsidR="006D2EB8" w:rsidRPr="006D2EB8" w14:paraId="70117046" w14:textId="77777777" w:rsidTr="008603AF">
                <w:tc>
                  <w:tcPr>
                    <w:tcW w:w="995" w:type="dxa"/>
                    <w:shd w:val="clear" w:color="auto" w:fill="auto"/>
                  </w:tcPr>
                  <w:p w14:paraId="526A79C3" w14:textId="77777777" w:rsidR="006D2EB8" w:rsidRPr="006D2EB8" w:rsidRDefault="006D2EB8" w:rsidP="008603AF">
                    <w:pPr>
                      <w:rPr>
                        <w:rFonts w:ascii="Garamond" w:hAnsi="Garamond" w:cstheme="minorHAnsi"/>
                        <w:szCs w:val="24"/>
                      </w:rPr>
                    </w:pPr>
                  </w:p>
                </w:tc>
                <w:tc>
                  <w:tcPr>
                    <w:tcW w:w="828" w:type="dxa"/>
                    <w:shd w:val="clear" w:color="auto" w:fill="auto"/>
                  </w:tcPr>
                  <w:p w14:paraId="59CE15B0"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Feb</w:t>
                    </w:r>
                  </w:p>
                </w:tc>
                <w:tc>
                  <w:tcPr>
                    <w:tcW w:w="835" w:type="dxa"/>
                    <w:shd w:val="clear" w:color="auto" w:fill="auto"/>
                  </w:tcPr>
                  <w:p w14:paraId="5222F7B3"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Mar</w:t>
                    </w:r>
                  </w:p>
                </w:tc>
                <w:tc>
                  <w:tcPr>
                    <w:tcW w:w="973" w:type="dxa"/>
                    <w:shd w:val="clear" w:color="auto" w:fill="auto"/>
                  </w:tcPr>
                  <w:p w14:paraId="2285640C"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Apr</w:t>
                    </w:r>
                  </w:p>
                </w:tc>
                <w:tc>
                  <w:tcPr>
                    <w:tcW w:w="973" w:type="dxa"/>
                    <w:shd w:val="clear" w:color="auto" w:fill="auto"/>
                  </w:tcPr>
                  <w:p w14:paraId="725BE7EA" w14:textId="77777777" w:rsidR="006D2EB8" w:rsidRPr="006D2EB8" w:rsidRDefault="006D2EB8" w:rsidP="008603AF">
                    <w:pPr>
                      <w:rPr>
                        <w:rFonts w:ascii="Garamond" w:hAnsi="Garamond" w:cstheme="minorHAnsi"/>
                        <w:szCs w:val="24"/>
                      </w:rPr>
                    </w:pPr>
                    <w:r w:rsidRPr="006D2EB8">
                      <w:rPr>
                        <w:rFonts w:ascii="Garamond" w:hAnsi="Garamond" w:cstheme="minorHAnsi"/>
                        <w:szCs w:val="24"/>
                      </w:rPr>
                      <w:t>Jul</w:t>
                    </w:r>
                  </w:p>
                </w:tc>
                <w:tc>
                  <w:tcPr>
                    <w:tcW w:w="700" w:type="dxa"/>
                    <w:shd w:val="clear" w:color="auto" w:fill="auto"/>
                  </w:tcPr>
                  <w:p w14:paraId="4ADCE7C1"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Aug</w:t>
                    </w:r>
                  </w:p>
                </w:tc>
                <w:tc>
                  <w:tcPr>
                    <w:tcW w:w="566" w:type="dxa"/>
                    <w:shd w:val="clear" w:color="auto" w:fill="auto"/>
                  </w:tcPr>
                  <w:p w14:paraId="17B3B8BF"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Sep</w:t>
                    </w:r>
                  </w:p>
                </w:tc>
                <w:tc>
                  <w:tcPr>
                    <w:tcW w:w="586" w:type="dxa"/>
                    <w:shd w:val="clear" w:color="auto" w:fill="auto"/>
                  </w:tcPr>
                  <w:p w14:paraId="64C344DC"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Okt</w:t>
                    </w:r>
                  </w:p>
                </w:tc>
                <w:tc>
                  <w:tcPr>
                    <w:tcW w:w="1194" w:type="dxa"/>
                    <w:shd w:val="clear" w:color="auto" w:fill="auto"/>
                  </w:tcPr>
                  <w:p w14:paraId="3235A515"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Årsbudget</w:t>
                    </w:r>
                  </w:p>
                </w:tc>
                <w:tc>
                  <w:tcPr>
                    <w:tcW w:w="1134" w:type="dxa"/>
                    <w:shd w:val="clear" w:color="auto" w:fill="auto"/>
                  </w:tcPr>
                  <w:p w14:paraId="4F0AE574" w14:textId="77777777" w:rsidR="006D2EB8" w:rsidRPr="006D2EB8" w:rsidRDefault="006D2EB8" w:rsidP="008603AF">
                    <w:pPr>
                      <w:jc w:val="right"/>
                      <w:rPr>
                        <w:rFonts w:ascii="Garamond" w:hAnsi="Garamond" w:cstheme="minorHAnsi"/>
                        <w:b/>
                        <w:szCs w:val="24"/>
                      </w:rPr>
                    </w:pPr>
                    <w:r w:rsidRPr="006D2EB8">
                      <w:rPr>
                        <w:rFonts w:ascii="Garamond" w:hAnsi="Garamond" w:cstheme="minorHAnsi"/>
                        <w:szCs w:val="24"/>
                      </w:rPr>
                      <w:t>Prognos</w:t>
                    </w:r>
                  </w:p>
                </w:tc>
              </w:tr>
              <w:tr w:rsidR="006D2EB8" w:rsidRPr="006D2EB8" w14:paraId="6C991789" w14:textId="77777777" w:rsidTr="008603AF">
                <w:tc>
                  <w:tcPr>
                    <w:tcW w:w="995" w:type="dxa"/>
                  </w:tcPr>
                  <w:p w14:paraId="680D252A" w14:textId="77777777" w:rsidR="006D2EB8" w:rsidRPr="006D2EB8" w:rsidRDefault="006D2EB8" w:rsidP="008603AF">
                    <w:pPr>
                      <w:rPr>
                        <w:rFonts w:ascii="Garamond" w:hAnsi="Garamond" w:cstheme="minorHAnsi"/>
                        <w:szCs w:val="24"/>
                      </w:rPr>
                    </w:pPr>
                    <w:r w:rsidRPr="006D2EB8">
                      <w:rPr>
                        <w:rFonts w:ascii="Garamond" w:hAnsi="Garamond" w:cstheme="minorHAnsi"/>
                        <w:szCs w:val="24"/>
                      </w:rPr>
                      <w:t>Resultat</w:t>
                    </w:r>
                  </w:p>
                </w:tc>
                <w:tc>
                  <w:tcPr>
                    <w:tcW w:w="828" w:type="dxa"/>
                  </w:tcPr>
                  <w:p w14:paraId="5B57A049" w14:textId="77777777" w:rsidR="006D2EB8" w:rsidRPr="006D2EB8" w:rsidRDefault="006D2EB8" w:rsidP="008603AF">
                    <w:pPr>
                      <w:pStyle w:val="Liststycke"/>
                      <w:ind w:left="0"/>
                      <w:jc w:val="right"/>
                      <w:rPr>
                        <w:rFonts w:ascii="Garamond" w:eastAsia="Times New Roman" w:hAnsi="Garamond" w:cstheme="minorHAnsi"/>
                        <w:szCs w:val="24"/>
                      </w:rPr>
                    </w:pPr>
                    <w:r w:rsidRPr="006D2EB8">
                      <w:rPr>
                        <w:rFonts w:ascii="Garamond" w:eastAsia="Times New Roman" w:hAnsi="Garamond" w:cstheme="minorHAnsi"/>
                        <w:szCs w:val="24"/>
                      </w:rPr>
                      <w:t>-519</w:t>
                    </w:r>
                  </w:p>
                </w:tc>
                <w:tc>
                  <w:tcPr>
                    <w:tcW w:w="835" w:type="dxa"/>
                  </w:tcPr>
                  <w:p w14:paraId="4BACFD2A" w14:textId="77777777" w:rsidR="006D2EB8" w:rsidRPr="006D2EB8" w:rsidRDefault="006D2EB8" w:rsidP="008603AF">
                    <w:pPr>
                      <w:tabs>
                        <w:tab w:val="left" w:pos="288"/>
                      </w:tabs>
                      <w:jc w:val="right"/>
                      <w:rPr>
                        <w:rFonts w:ascii="Garamond" w:hAnsi="Garamond" w:cstheme="minorHAnsi"/>
                        <w:szCs w:val="24"/>
                      </w:rPr>
                    </w:pPr>
                    <w:r w:rsidRPr="006D2EB8">
                      <w:rPr>
                        <w:rFonts w:ascii="Garamond" w:hAnsi="Garamond" w:cstheme="minorHAnsi"/>
                        <w:szCs w:val="24"/>
                      </w:rPr>
                      <w:t>-9306</w:t>
                    </w:r>
                  </w:p>
                </w:tc>
                <w:tc>
                  <w:tcPr>
                    <w:tcW w:w="973" w:type="dxa"/>
                  </w:tcPr>
                  <w:p w14:paraId="46791CA2" w14:textId="77777777" w:rsidR="006D2EB8" w:rsidRPr="006D2EB8" w:rsidRDefault="006D2EB8" w:rsidP="008603AF">
                    <w:pPr>
                      <w:tabs>
                        <w:tab w:val="left" w:pos="369"/>
                      </w:tabs>
                      <w:rPr>
                        <w:rFonts w:ascii="Garamond" w:hAnsi="Garamond" w:cstheme="minorHAnsi"/>
                        <w:szCs w:val="24"/>
                      </w:rPr>
                    </w:pPr>
                    <w:r w:rsidRPr="006D2EB8">
                      <w:rPr>
                        <w:rFonts w:ascii="Garamond" w:hAnsi="Garamond" w:cstheme="minorHAnsi"/>
                        <w:szCs w:val="24"/>
                      </w:rPr>
                      <w:t>-</w:t>
                    </w:r>
                    <w:proofErr w:type="gramStart"/>
                    <w:r w:rsidRPr="006D2EB8">
                      <w:rPr>
                        <w:rFonts w:ascii="Garamond" w:hAnsi="Garamond" w:cstheme="minorHAnsi"/>
                        <w:szCs w:val="24"/>
                      </w:rPr>
                      <w:t>14362</w:t>
                    </w:r>
                    <w:proofErr w:type="gramEnd"/>
                  </w:p>
                </w:tc>
                <w:tc>
                  <w:tcPr>
                    <w:tcW w:w="973" w:type="dxa"/>
                  </w:tcPr>
                  <w:p w14:paraId="2F4C4DAA" w14:textId="77777777" w:rsidR="006D2EB8" w:rsidRPr="006D2EB8" w:rsidRDefault="006D2EB8" w:rsidP="008603AF">
                    <w:pPr>
                      <w:rPr>
                        <w:rFonts w:ascii="Garamond" w:hAnsi="Garamond" w:cstheme="minorHAnsi"/>
                        <w:szCs w:val="24"/>
                      </w:rPr>
                    </w:pPr>
                    <w:r w:rsidRPr="006D2EB8">
                      <w:rPr>
                        <w:rFonts w:ascii="Garamond" w:hAnsi="Garamond" w:cstheme="minorHAnsi"/>
                        <w:szCs w:val="24"/>
                      </w:rPr>
                      <w:t>-</w:t>
                    </w:r>
                    <w:proofErr w:type="gramStart"/>
                    <w:r w:rsidRPr="006D2EB8">
                      <w:rPr>
                        <w:rFonts w:ascii="Garamond" w:hAnsi="Garamond" w:cstheme="minorHAnsi"/>
                        <w:szCs w:val="24"/>
                      </w:rPr>
                      <w:t>16043</w:t>
                    </w:r>
                    <w:proofErr w:type="gramEnd"/>
                  </w:p>
                </w:tc>
                <w:tc>
                  <w:tcPr>
                    <w:tcW w:w="700" w:type="dxa"/>
                  </w:tcPr>
                  <w:p w14:paraId="1D4C524B" w14:textId="77777777" w:rsidR="006D2EB8" w:rsidRPr="006D2EB8" w:rsidRDefault="006D2EB8" w:rsidP="008603AF">
                    <w:pPr>
                      <w:jc w:val="center"/>
                      <w:rPr>
                        <w:rFonts w:ascii="Garamond" w:hAnsi="Garamond" w:cstheme="minorHAnsi"/>
                        <w:szCs w:val="24"/>
                      </w:rPr>
                    </w:pPr>
                  </w:p>
                </w:tc>
                <w:tc>
                  <w:tcPr>
                    <w:tcW w:w="566" w:type="dxa"/>
                  </w:tcPr>
                  <w:p w14:paraId="13FDD16E" w14:textId="77777777" w:rsidR="006D2EB8" w:rsidRPr="006D2EB8" w:rsidRDefault="006D2EB8" w:rsidP="008603AF">
                    <w:pPr>
                      <w:jc w:val="center"/>
                      <w:rPr>
                        <w:rFonts w:ascii="Garamond" w:hAnsi="Garamond" w:cstheme="minorHAnsi"/>
                        <w:szCs w:val="24"/>
                      </w:rPr>
                    </w:pPr>
                  </w:p>
                </w:tc>
                <w:tc>
                  <w:tcPr>
                    <w:tcW w:w="586" w:type="dxa"/>
                  </w:tcPr>
                  <w:p w14:paraId="0B5815B2" w14:textId="77777777" w:rsidR="006D2EB8" w:rsidRPr="006D2EB8" w:rsidRDefault="006D2EB8" w:rsidP="008603AF">
                    <w:pPr>
                      <w:rPr>
                        <w:rFonts w:ascii="Garamond" w:hAnsi="Garamond" w:cstheme="minorHAnsi"/>
                        <w:szCs w:val="24"/>
                      </w:rPr>
                    </w:pPr>
                  </w:p>
                </w:tc>
                <w:tc>
                  <w:tcPr>
                    <w:tcW w:w="1194" w:type="dxa"/>
                  </w:tcPr>
                  <w:p w14:paraId="4D451200" w14:textId="77777777" w:rsidR="006D2EB8" w:rsidRPr="006D2EB8" w:rsidRDefault="006D2EB8" w:rsidP="008603AF">
                    <w:pPr>
                      <w:jc w:val="right"/>
                      <w:rPr>
                        <w:rFonts w:ascii="Garamond" w:hAnsi="Garamond" w:cstheme="minorHAnsi"/>
                        <w:szCs w:val="24"/>
                      </w:rPr>
                    </w:pPr>
                  </w:p>
                </w:tc>
                <w:tc>
                  <w:tcPr>
                    <w:tcW w:w="1134" w:type="dxa"/>
                  </w:tcPr>
                  <w:p w14:paraId="6DD056A6" w14:textId="77777777" w:rsidR="006D2EB8" w:rsidRPr="006D2EB8" w:rsidRDefault="006D2EB8" w:rsidP="008603AF">
                    <w:pPr>
                      <w:jc w:val="right"/>
                      <w:rPr>
                        <w:rFonts w:ascii="Garamond" w:hAnsi="Garamond" w:cstheme="minorHAnsi"/>
                        <w:szCs w:val="24"/>
                      </w:rPr>
                    </w:pPr>
                  </w:p>
                </w:tc>
              </w:tr>
              <w:tr w:rsidR="006D2EB8" w:rsidRPr="006D2EB8" w14:paraId="5CECAA3C" w14:textId="77777777" w:rsidTr="008603AF">
                <w:tc>
                  <w:tcPr>
                    <w:tcW w:w="995" w:type="dxa"/>
                  </w:tcPr>
                  <w:p w14:paraId="4828DF13" w14:textId="77777777" w:rsidR="006D2EB8" w:rsidRPr="006D2EB8" w:rsidRDefault="006D2EB8" w:rsidP="008603AF">
                    <w:pPr>
                      <w:rPr>
                        <w:rFonts w:ascii="Garamond" w:hAnsi="Garamond"/>
                        <w:b/>
                        <w:szCs w:val="24"/>
                      </w:rPr>
                    </w:pPr>
                    <w:r w:rsidRPr="006D2EB8">
                      <w:rPr>
                        <w:rFonts w:ascii="Garamond" w:hAnsi="Garamond" w:cstheme="minorHAnsi"/>
                        <w:szCs w:val="24"/>
                      </w:rPr>
                      <w:t>Prognos</w:t>
                    </w:r>
                  </w:p>
                </w:tc>
                <w:tc>
                  <w:tcPr>
                    <w:tcW w:w="828" w:type="dxa"/>
                  </w:tcPr>
                  <w:p w14:paraId="6302C2ED"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-8300</w:t>
                    </w:r>
                  </w:p>
                </w:tc>
                <w:tc>
                  <w:tcPr>
                    <w:tcW w:w="835" w:type="dxa"/>
                  </w:tcPr>
                  <w:p w14:paraId="7BFCF4EE" w14:textId="77777777" w:rsidR="006D2EB8" w:rsidRPr="006D2EB8" w:rsidRDefault="006D2EB8" w:rsidP="008603AF">
                    <w:pPr>
                      <w:jc w:val="right"/>
                      <w:rPr>
                        <w:rFonts w:ascii="Garamond" w:hAnsi="Garamond" w:cstheme="minorHAnsi"/>
                        <w:szCs w:val="24"/>
                      </w:rPr>
                    </w:pPr>
                    <w:r w:rsidRPr="006D2EB8">
                      <w:rPr>
                        <w:rFonts w:ascii="Garamond" w:hAnsi="Garamond" w:cstheme="minorHAnsi"/>
                        <w:szCs w:val="24"/>
                      </w:rPr>
                      <w:t>-8300</w:t>
                    </w:r>
                  </w:p>
                </w:tc>
                <w:tc>
                  <w:tcPr>
                    <w:tcW w:w="973" w:type="dxa"/>
                  </w:tcPr>
                  <w:p w14:paraId="324D51D0" w14:textId="77777777" w:rsidR="006D2EB8" w:rsidRPr="006D2EB8" w:rsidRDefault="006D2EB8" w:rsidP="008603AF">
                    <w:pPr>
                      <w:rPr>
                        <w:rFonts w:ascii="Garamond" w:hAnsi="Garamond" w:cstheme="minorHAnsi"/>
                        <w:szCs w:val="24"/>
                      </w:rPr>
                    </w:pPr>
                    <w:r w:rsidRPr="006D2EB8">
                      <w:rPr>
                        <w:rFonts w:ascii="Garamond" w:hAnsi="Garamond" w:cstheme="minorHAnsi"/>
                        <w:szCs w:val="24"/>
                      </w:rPr>
                      <w:t>-8300</w:t>
                    </w:r>
                  </w:p>
                </w:tc>
                <w:tc>
                  <w:tcPr>
                    <w:tcW w:w="973" w:type="dxa"/>
                  </w:tcPr>
                  <w:p w14:paraId="5B485C12" w14:textId="77777777" w:rsidR="006D2EB8" w:rsidRPr="006D2EB8" w:rsidRDefault="006D2EB8" w:rsidP="008603AF">
                    <w:pPr>
                      <w:rPr>
                        <w:rFonts w:ascii="Garamond" w:hAnsi="Garamond" w:cstheme="minorHAnsi"/>
                        <w:szCs w:val="24"/>
                      </w:rPr>
                    </w:pPr>
                    <w:r w:rsidRPr="006D2EB8">
                      <w:rPr>
                        <w:rFonts w:ascii="Garamond" w:hAnsi="Garamond" w:cstheme="minorHAnsi"/>
                        <w:szCs w:val="24"/>
                      </w:rPr>
                      <w:t>-8300</w:t>
                    </w:r>
                  </w:p>
                </w:tc>
                <w:tc>
                  <w:tcPr>
                    <w:tcW w:w="700" w:type="dxa"/>
                  </w:tcPr>
                  <w:p w14:paraId="020111A2" w14:textId="77777777" w:rsidR="006D2EB8" w:rsidRPr="006D2EB8" w:rsidRDefault="006D2EB8" w:rsidP="008603AF">
                    <w:pPr>
                      <w:jc w:val="right"/>
                      <w:rPr>
                        <w:rFonts w:ascii="Garamond" w:hAnsi="Garamond" w:cstheme="minorHAnsi"/>
                        <w:szCs w:val="24"/>
                      </w:rPr>
                    </w:pPr>
                  </w:p>
                </w:tc>
                <w:tc>
                  <w:tcPr>
                    <w:tcW w:w="566" w:type="dxa"/>
                  </w:tcPr>
                  <w:p w14:paraId="7E0E2753" w14:textId="77777777" w:rsidR="006D2EB8" w:rsidRPr="006D2EB8" w:rsidRDefault="006D2EB8" w:rsidP="008603AF">
                    <w:pPr>
                      <w:jc w:val="right"/>
                      <w:rPr>
                        <w:rFonts w:ascii="Garamond" w:hAnsi="Garamond" w:cstheme="minorHAnsi"/>
                        <w:szCs w:val="24"/>
                      </w:rPr>
                    </w:pPr>
                  </w:p>
                </w:tc>
                <w:tc>
                  <w:tcPr>
                    <w:tcW w:w="586" w:type="dxa"/>
                  </w:tcPr>
                  <w:p w14:paraId="00079332" w14:textId="77777777" w:rsidR="006D2EB8" w:rsidRPr="006D2EB8" w:rsidRDefault="006D2EB8" w:rsidP="008603AF">
                    <w:pPr>
                      <w:jc w:val="right"/>
                      <w:rPr>
                        <w:rFonts w:ascii="Garamond" w:hAnsi="Garamond" w:cstheme="minorHAnsi"/>
                        <w:szCs w:val="24"/>
                      </w:rPr>
                    </w:pPr>
                  </w:p>
                </w:tc>
                <w:tc>
                  <w:tcPr>
                    <w:tcW w:w="1194" w:type="dxa"/>
                  </w:tcPr>
                  <w:p w14:paraId="3DA688E8" w14:textId="77777777" w:rsidR="006D2EB8" w:rsidRPr="006D2EB8" w:rsidRDefault="006D2EB8" w:rsidP="008603AF">
                    <w:pPr>
                      <w:jc w:val="right"/>
                      <w:rPr>
                        <w:rFonts w:ascii="Garamond" w:hAnsi="Garamond" w:cstheme="minorHAnsi"/>
                        <w:color w:val="FF0000"/>
                        <w:szCs w:val="24"/>
                      </w:rPr>
                    </w:pPr>
                  </w:p>
                </w:tc>
                <w:tc>
                  <w:tcPr>
                    <w:tcW w:w="1134" w:type="dxa"/>
                  </w:tcPr>
                  <w:p w14:paraId="38DEF869" w14:textId="77777777" w:rsidR="006D2EB8" w:rsidRPr="006D2EB8" w:rsidRDefault="006D2EB8" w:rsidP="008603AF">
                    <w:pPr>
                      <w:jc w:val="right"/>
                      <w:rPr>
                        <w:rFonts w:ascii="Garamond" w:hAnsi="Garamond" w:cstheme="minorHAnsi"/>
                        <w:szCs w:val="24"/>
                      </w:rPr>
                    </w:pPr>
                  </w:p>
                </w:tc>
              </w:tr>
            </w:tbl>
            <w:p w14:paraId="11AE7292" w14:textId="03C6C316" w:rsidR="00FC5679" w:rsidRPr="006D2EB8" w:rsidRDefault="00FC5679" w:rsidP="00C708BD">
              <w:pPr>
                <w:pStyle w:val="Brdtext"/>
                <w:rPr>
                  <w:szCs w:val="24"/>
                </w:rPr>
              </w:pPr>
            </w:p>
            <w:p w14:paraId="3F236AF9" w14:textId="675DB514" w:rsidR="00C708BD" w:rsidRPr="006D2EB8" w:rsidRDefault="006D2EB8" w:rsidP="00C708BD">
              <w:pPr>
                <w:pStyle w:val="Brdtext"/>
                <w:rPr>
                  <w:szCs w:val="24"/>
                </w:rPr>
              </w:pPr>
              <w:r>
                <w:rPr>
                  <w:szCs w:val="24"/>
                </w:rPr>
                <w:t>Bildningsstyrelsen tackar för rapporten.</w:t>
              </w:r>
            </w:p>
            <w:p w14:paraId="6C6E1165" w14:textId="4DE38ABF" w:rsidR="00FC5679" w:rsidRPr="0039528B" w:rsidRDefault="006D2EB8" w:rsidP="00FC5679">
              <w:pPr>
                <w:pStyle w:val="Brdtext"/>
                <w:rPr>
                  <w:szCs w:val="24"/>
                </w:rPr>
              </w:pPr>
              <w:r>
                <w:rPr>
                  <w:szCs w:val="24"/>
                </w:rPr>
                <w:t>___</w:t>
              </w:r>
            </w:p>
          </w:sdtContent>
        </w:sdt>
      </w:sdtContent>
    </w:sdt>
    <w:bookmarkStart w:id="18" w:name="_Toc167097334" w:displacedByCustomXml="next"/>
    <w:sdt>
      <w:sdtPr>
        <w:rPr>
          <w:rFonts w:ascii="Garamond" w:hAnsi="Garamond"/>
          <w:b w:val="0"/>
          <w:sz w:val="24"/>
        </w:rPr>
        <w:alias w:val="Paragraf7"/>
        <w:tag w:val="2024000249"/>
        <w:id w:val="-2093148810"/>
        <w:placeholder>
          <w:docPart w:val="EEA283AE13814E838CEC14AF6ABC4B8C"/>
        </w:placeholder>
      </w:sdtPr>
      <w:sdtEndPr/>
      <w:sdtContent>
        <w:p w14:paraId="20C701C5" w14:textId="54CF65F2" w:rsidR="00FC5679" w:rsidRDefault="00FC5679" w:rsidP="00FC5679">
          <w:pPr>
            <w:pStyle w:val="Rubrik1"/>
          </w:pPr>
          <w:r>
            <w:t xml:space="preserve">§ </w:t>
          </w:r>
          <w:sdt>
            <w:sdtPr>
              <w:alias w:val="PGrafNr"/>
              <w:tag w:val="PGrafNr"/>
              <w:id w:val="-1360195531"/>
              <w:placeholder>
                <w:docPart w:val="EEA283AE13814E838CEC14AF6ABC4B8C"/>
              </w:placeholder>
            </w:sdtPr>
            <w:sdtEndPr>
              <w:rPr>
                <w:noProof/>
              </w:rPr>
            </w:sdtEndPr>
            <w:sdtContent>
              <w:r>
                <w:t>86</w:t>
              </w:r>
            </w:sdtContent>
          </w:sdt>
          <w:r>
            <w:tab/>
          </w:r>
          <w:r w:rsidRPr="00C23F07">
            <w:t>Årets Fridolin</w:t>
          </w:r>
          <w:bookmarkEnd w:id="18"/>
        </w:p>
        <w:p w14:paraId="0D9BB331" w14:textId="64F13066"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430611"/>
              <w:placeholder>
                <w:docPart w:val="EEA283AE13814E838CEC14AF6ABC4B8C"/>
              </w:placeholder>
            </w:sdtPr>
            <w:sdtEndPr/>
            <w:sdtContent>
              <w:proofErr w:type="gramStart"/>
              <w:r>
                <w:rPr>
                  <w:rFonts w:ascii="Arial" w:hAnsi="Arial" w:cs="Arial"/>
                  <w:szCs w:val="24"/>
                </w:rPr>
                <w:t>2024-000249</w:t>
              </w:r>
              <w:proofErr w:type="gramEnd"/>
              <w:r w:rsidR="00800F74">
                <w:rPr>
                  <w:rFonts w:ascii="Arial" w:hAnsi="Arial" w:cs="Arial"/>
                  <w:szCs w:val="24"/>
                </w:rPr>
                <w:t xml:space="preserve"> </w:t>
              </w:r>
            </w:sdtContent>
          </w:sdt>
          <w:r w:rsidRPr="00C23F07">
            <w:rPr>
              <w:rFonts w:ascii="Arial" w:hAnsi="Arial" w:cs="Arial"/>
              <w:szCs w:val="24"/>
            </w:rPr>
            <w:t>867</w:t>
          </w:r>
          <w:r>
            <w:tab/>
          </w:r>
        </w:p>
        <w:p w14:paraId="2936235D" w14:textId="77777777" w:rsidR="00FC5679" w:rsidRDefault="00FC5679" w:rsidP="00FC5679">
          <w:pPr>
            <w:pStyle w:val="Rubrik2"/>
            <w:rPr>
              <w:rFonts w:cs="Arial"/>
              <w:szCs w:val="24"/>
            </w:rPr>
          </w:pPr>
          <w:r>
            <w:t>Sammanfattning</w:t>
          </w:r>
        </w:p>
        <w:p w14:paraId="4779AFB3" w14:textId="268A5E55" w:rsidR="00FC5679" w:rsidRDefault="0039528B" w:rsidP="00FC5679">
          <w:pPr>
            <w:pStyle w:val="Brdtext"/>
          </w:pPr>
          <w:r>
            <w:t>Björn Hansson, förvaltningschef</w:t>
          </w:r>
          <w:r w:rsidR="00C708BD">
            <w:t xml:space="preserve"> </w:t>
          </w:r>
          <w:r>
            <w:t>läser upp</w:t>
          </w:r>
          <w:r w:rsidR="00C708BD">
            <w:t xml:space="preserve"> motiveringen.</w:t>
          </w:r>
        </w:p>
        <w:p w14:paraId="583FE02D" w14:textId="77777777" w:rsidR="0039528B" w:rsidRDefault="0039528B" w:rsidP="00FC5679">
          <w:pPr>
            <w:pStyle w:val="Brdtext"/>
          </w:pPr>
          <w:r>
            <w:t xml:space="preserve">Karlfeldtföreningen i Folkare nominerar Ingrid </w:t>
          </w:r>
          <w:proofErr w:type="spellStart"/>
          <w:r>
            <w:t>Achrén</w:t>
          </w:r>
          <w:proofErr w:type="spellEnd"/>
          <w:r>
            <w:t xml:space="preserve"> till Årets Fridolin 2024. Karlfeldts dikter och tal ger förtrogenhet med människors liv och verksamhet i det gamla bondesamhället. Han skrev sina verk i en tid av stora samhälleliga förändringar, när industrialisering, urbanisering och fri marknadsekonomi bröt fram. Det är som om Karlfeldts hela diktargärning betonar den stora betydelsen av hembygdskunskap: Den människa som känner sina rottrådar och sig själv väl, kan med öppenhet och trygghet möta nya tider och personer med erfarenheter och traditioner från andra kulturer. </w:t>
          </w:r>
        </w:p>
        <w:p w14:paraId="6E9380B9" w14:textId="77777777" w:rsidR="0039528B" w:rsidRDefault="0039528B" w:rsidP="00FC5679">
          <w:pPr>
            <w:pStyle w:val="Brdtext"/>
          </w:pPr>
          <w:r>
            <w:t xml:space="preserve">I den andan verkar Ingrid </w:t>
          </w:r>
          <w:proofErr w:type="spellStart"/>
          <w:r>
            <w:t>Achrén</w:t>
          </w:r>
          <w:proofErr w:type="spellEnd"/>
          <w:r>
            <w:t xml:space="preserve">, </w:t>
          </w:r>
          <w:proofErr w:type="spellStart"/>
          <w:r>
            <w:t>Bollsjö</w:t>
          </w:r>
          <w:proofErr w:type="spellEnd"/>
          <w:r>
            <w:t xml:space="preserve">, Folkärna. Under årtionde efter årtionde står hon till förfogande i arbetet att lyfta fram och levandegöra kulturhistorien. </w:t>
          </w:r>
        </w:p>
        <w:p w14:paraId="3C1A7DFA" w14:textId="77777777" w:rsidR="0039528B" w:rsidRDefault="0039528B" w:rsidP="00FC5679">
          <w:pPr>
            <w:pStyle w:val="Brdtext"/>
          </w:pPr>
          <w:r>
            <w:t xml:space="preserve">Ingrid </w:t>
          </w:r>
          <w:proofErr w:type="spellStart"/>
          <w:r>
            <w:t>Achréns</w:t>
          </w:r>
          <w:proofErr w:type="spellEnd"/>
          <w:r>
            <w:t xml:space="preserve"> ledarskap bjuder in många människor, skapar samling och motivation att med gemensamma tag genomföra stordåd i hembygdsrörelsen. Det gäller det praktiska arbetet att vårda och visa föremål och byggnader som representerar kulturarvet. Det gäller förmedling av historien genom en rik programverksamhet som omfattar allt från besök av skolklasser på Folkärna gammelgård till demonstrationer av äldre tiders brukningsmetoder och klassiska föreläsningar. </w:t>
          </w:r>
        </w:p>
        <w:p w14:paraId="76E3B43E" w14:textId="77777777" w:rsidR="0039528B" w:rsidRDefault="0039528B" w:rsidP="00FC5679">
          <w:pPr>
            <w:pStyle w:val="Brdtext"/>
          </w:pPr>
          <w:r>
            <w:t xml:space="preserve">Som ung dansade Ingrid </w:t>
          </w:r>
          <w:proofErr w:type="spellStart"/>
          <w:r>
            <w:t>Achrén</w:t>
          </w:r>
          <w:proofErr w:type="spellEnd"/>
          <w:r>
            <w:t xml:space="preserve"> folkdans, efter det följer decennier av styrelsearbete i Folkärna hembygdsförening, där hon sedan tretton år är ordförande. Hennes engagemang för kulturhistorien kommer också till uttryck i Svenska kyrkan, där hon sedan mer än trettio år är förtroendevald bland annat som kyrkvärd och textilansvarig i Folkärna kyrka, samt i värnet av </w:t>
          </w:r>
          <w:proofErr w:type="spellStart"/>
          <w:r>
            <w:t>Folkärnas</w:t>
          </w:r>
          <w:proofErr w:type="spellEnd"/>
          <w:r>
            <w:t xml:space="preserve"> sockendräkter för kvinnor och män. </w:t>
          </w:r>
        </w:p>
        <w:p w14:paraId="02CCFD2E" w14:textId="77777777" w:rsidR="0039528B" w:rsidRDefault="0039528B" w:rsidP="00FC5679">
          <w:pPr>
            <w:pStyle w:val="Brdtext"/>
          </w:pPr>
          <w:r>
            <w:t xml:space="preserve">Ingrid </w:t>
          </w:r>
          <w:proofErr w:type="spellStart"/>
          <w:r>
            <w:t>Achrén</w:t>
          </w:r>
          <w:proofErr w:type="spellEnd"/>
          <w:r>
            <w:t xml:space="preserve"> ställer inte sig själv i förgrunden. Med kunskap, organisationsförmåga och plikttrogenhet skapar hon förtroende och struktur som mobiliserar andra. Hon är en sann folkrörelsemänniska som genom sin verkan förverkligar mottot att samverkan ger styrka. </w:t>
          </w:r>
        </w:p>
        <w:p w14:paraId="25B78909" w14:textId="77777777" w:rsidR="0039528B" w:rsidRDefault="0039528B" w:rsidP="00FC5679">
          <w:pPr>
            <w:pStyle w:val="Brdtext"/>
          </w:pPr>
          <w:r>
            <w:t xml:space="preserve">Ingrid </w:t>
          </w:r>
          <w:proofErr w:type="spellStart"/>
          <w:r>
            <w:t>Achrén</w:t>
          </w:r>
          <w:proofErr w:type="spellEnd"/>
          <w:r>
            <w:t xml:space="preserve"> är född 1948 på </w:t>
          </w:r>
          <w:proofErr w:type="spellStart"/>
          <w:r>
            <w:t>Andersesgården</w:t>
          </w:r>
          <w:proofErr w:type="spellEnd"/>
          <w:r>
            <w:t xml:space="preserve"> i </w:t>
          </w:r>
          <w:proofErr w:type="spellStart"/>
          <w:r>
            <w:t>Räfsbo</w:t>
          </w:r>
          <w:proofErr w:type="spellEnd"/>
          <w:r>
            <w:t xml:space="preserve">, i den familj som för snart hundra år sedan lät sin gamla mangårdsbyggnad bli Folkärna gammelgård, flyttad till hembygdsföreningens vackra plats nära kyrkbyn och Dalälven. Ingrid </w:t>
          </w:r>
          <w:proofErr w:type="spellStart"/>
          <w:r>
            <w:t>Achrén</w:t>
          </w:r>
          <w:proofErr w:type="spellEnd"/>
          <w:r>
            <w:t xml:space="preserve"> är en värdig mottagare av Avesta kommuns främsta kulturpris, Årets Fridolin. </w:t>
          </w:r>
        </w:p>
        <w:p w14:paraId="5F0ABFDE" w14:textId="77777777" w:rsidR="0039528B" w:rsidRDefault="0039528B" w:rsidP="00FC5679">
          <w:pPr>
            <w:pStyle w:val="Brdtext"/>
          </w:pPr>
        </w:p>
        <w:p w14:paraId="65CB3752" w14:textId="384C5F3B" w:rsidR="0039528B" w:rsidRDefault="0039528B" w:rsidP="0039528B">
          <w:pPr>
            <w:pStyle w:val="forts"/>
            <w:rPr>
              <w:noProof/>
            </w:rPr>
          </w:pPr>
          <w:r>
            <w:lastRenderedPageBreak/>
            <w:t xml:space="preserve">§ </w:t>
          </w:r>
          <w:sdt>
            <w:sdtPr>
              <w:alias w:val="PGrafNr"/>
              <w:tag w:val="PGrafNr"/>
              <w:id w:val="53592272"/>
              <w:placeholder>
                <w:docPart w:val="57BA1C85710147E0AB0953EE7A25865A"/>
              </w:placeholder>
            </w:sdtPr>
            <w:sdtEndPr>
              <w:rPr>
                <w:noProof/>
              </w:rPr>
            </w:sdtEndPr>
            <w:sdtContent>
              <w:r>
                <w:t>86</w:t>
              </w:r>
            </w:sdtContent>
          </w:sdt>
          <w:r>
            <w:rPr>
              <w:noProof/>
            </w:rPr>
            <w:t xml:space="preserve"> (forts)</w:t>
          </w:r>
        </w:p>
        <w:p w14:paraId="22078B37" w14:textId="4A37B31A" w:rsidR="0039528B" w:rsidRDefault="0039528B" w:rsidP="0039528B">
          <w:pPr>
            <w:pStyle w:val="forts"/>
          </w:pPr>
        </w:p>
        <w:p w14:paraId="5F584575" w14:textId="77777777" w:rsidR="0039528B" w:rsidRDefault="0039528B" w:rsidP="00FC5679">
          <w:pPr>
            <w:pStyle w:val="Brdtext"/>
          </w:pPr>
          <w:r>
            <w:t>Mig lockar mer hemkärt en knarrande lund</w:t>
          </w:r>
        </w:p>
        <w:p w14:paraId="48C162EC" w14:textId="77777777" w:rsidR="0039528B" w:rsidRDefault="0039528B" w:rsidP="00FC5679">
          <w:pPr>
            <w:pStyle w:val="Brdtext"/>
          </w:pPr>
          <w:r>
            <w:t xml:space="preserve">som fäller sitt löv och sin frukt på mig teg, </w:t>
          </w:r>
        </w:p>
        <w:p w14:paraId="275CC1F0" w14:textId="77777777" w:rsidR="0039528B" w:rsidRDefault="0039528B" w:rsidP="00FC5679">
          <w:pPr>
            <w:pStyle w:val="Brdtext"/>
          </w:pPr>
          <w:r>
            <w:t xml:space="preserve">där kvällen slår tidigt kring gården sin rund </w:t>
          </w:r>
        </w:p>
        <w:p w14:paraId="4DA0793A" w14:textId="77777777" w:rsidR="0039528B" w:rsidRDefault="0039528B" w:rsidP="00FC5679">
          <w:pPr>
            <w:pStyle w:val="Brdtext"/>
          </w:pPr>
          <w:r>
            <w:t>och vinden går nattvakt med dånande steg.    (Ur Hösthorn av EA Karlfeldt)</w:t>
          </w:r>
        </w:p>
        <w:p w14:paraId="750A80AA" w14:textId="07F7EF35" w:rsidR="0039528B" w:rsidRDefault="0039528B" w:rsidP="00FC5679">
          <w:pPr>
            <w:pStyle w:val="Brdtext"/>
          </w:pPr>
          <w:r>
            <w:t xml:space="preserve"> </w:t>
          </w:r>
        </w:p>
        <w:p w14:paraId="2ACF5901" w14:textId="6F965367" w:rsidR="0039528B" w:rsidRDefault="0039528B" w:rsidP="00FC5679">
          <w:pPr>
            <w:pStyle w:val="Brdtext"/>
          </w:pPr>
          <w:r>
            <w:t xml:space="preserve">Folkarebygden, den 3 juni 2024 </w:t>
          </w:r>
        </w:p>
        <w:p w14:paraId="5A3CE383" w14:textId="77777777" w:rsidR="0039528B" w:rsidRDefault="0039528B" w:rsidP="00FC5679">
          <w:pPr>
            <w:pStyle w:val="Brdtext"/>
          </w:pPr>
        </w:p>
        <w:p w14:paraId="4A1D320E" w14:textId="77777777" w:rsidR="00F704B9" w:rsidRDefault="0039528B" w:rsidP="00FC5679">
          <w:pPr>
            <w:pStyle w:val="Brdtext"/>
          </w:pPr>
          <w:r>
            <w:t xml:space="preserve">Varma hälsningar </w:t>
          </w:r>
        </w:p>
        <w:p w14:paraId="5167C091" w14:textId="667C5030" w:rsidR="0039528B" w:rsidRDefault="0039528B" w:rsidP="00FC5679">
          <w:pPr>
            <w:pStyle w:val="Brdtext"/>
          </w:pPr>
          <w:r>
            <w:t>Karlfeldtföreningen i Folkare</w:t>
          </w:r>
        </w:p>
        <w:p w14:paraId="2E664B8B" w14:textId="14534CF3" w:rsidR="00C708BD" w:rsidRDefault="0039528B" w:rsidP="00FC5679">
          <w:pPr>
            <w:pStyle w:val="Brdtext"/>
          </w:pPr>
          <w:r>
            <w:t>genom ordförande Karin Perers</w:t>
          </w:r>
        </w:p>
        <w:p w14:paraId="6EEA1803" w14:textId="77777777" w:rsidR="00C708BD" w:rsidRDefault="00C708BD" w:rsidP="00FC5679">
          <w:pPr>
            <w:pStyle w:val="Brdtext"/>
          </w:pPr>
        </w:p>
        <w:p w14:paraId="3B1F6135" w14:textId="77777777" w:rsidR="00C708BD" w:rsidRDefault="00C708BD" w:rsidP="00FC5679">
          <w:pPr>
            <w:pStyle w:val="Brdtext"/>
          </w:pPr>
        </w:p>
        <w:p w14:paraId="7B5405A8" w14:textId="77777777" w:rsidR="00C708BD" w:rsidRDefault="00C708BD" w:rsidP="00FC5679">
          <w:pPr>
            <w:pStyle w:val="Brdtext"/>
          </w:pPr>
        </w:p>
        <w:p w14:paraId="6EE6CC51" w14:textId="77777777" w:rsidR="00F704B9" w:rsidRPr="00333636" w:rsidRDefault="00F704B9" w:rsidP="00F704B9">
          <w:pPr>
            <w:pStyle w:val="Rubrik2"/>
            <w:rPr>
              <w:rFonts w:ascii="Garamond" w:hAnsi="Garamond"/>
              <w:i/>
              <w:iCs/>
            </w:rPr>
          </w:pPr>
          <w:r>
            <w:rPr>
              <w:rFonts w:ascii="Garamond" w:hAnsi="Garamond"/>
              <w:i/>
              <w:iCs/>
            </w:rPr>
            <w:t>Bildningsstyrelsen</w:t>
          </w:r>
          <w:r w:rsidRPr="00333636">
            <w:rPr>
              <w:rFonts w:ascii="Garamond" w:hAnsi="Garamond"/>
              <w:i/>
              <w:iCs/>
            </w:rPr>
            <w:t>s beslut</w:t>
          </w:r>
        </w:p>
        <w:sdt>
          <w:sdtPr>
            <w:alias w:val="Beslut"/>
            <w:tag w:val="Beslut"/>
            <w:id w:val="2019347026"/>
            <w:placeholder>
              <w:docPart w:val="5A6516F7390D43EAA53F64CFF33CCAFD"/>
            </w:placeholder>
          </w:sdtPr>
          <w:sdtEndPr/>
          <w:sdtContent>
            <w:p w14:paraId="27392E79" w14:textId="7FA1A3C4" w:rsidR="00F704B9" w:rsidRDefault="00F704B9" w:rsidP="00F704B9">
              <w:pPr>
                <w:pStyle w:val="Brdtext"/>
              </w:pPr>
              <w:r>
                <w:t xml:space="preserve">- Bildningsstyrelsen beslutar enhälligt att utse Ingrid </w:t>
              </w:r>
              <w:proofErr w:type="spellStart"/>
              <w:r>
                <w:t>Achrén</w:t>
              </w:r>
              <w:proofErr w:type="spellEnd"/>
              <w:r>
                <w:t xml:space="preserve"> till mottagare av kulturutmärkelsen årets Fridolin 2024.</w:t>
              </w:r>
            </w:p>
            <w:p w14:paraId="57B892ED" w14:textId="77777777" w:rsidR="00F704B9" w:rsidRDefault="00F704B9" w:rsidP="00F704B9">
              <w:pPr>
                <w:pStyle w:val="Brdtext"/>
              </w:pPr>
            </w:p>
            <w:p w14:paraId="5EE96610" w14:textId="77777777" w:rsidR="00F704B9" w:rsidRDefault="00F704B9" w:rsidP="00F704B9">
              <w:pPr>
                <w:pStyle w:val="Brdtext"/>
              </w:pPr>
              <w:r>
                <w:t>___</w:t>
              </w:r>
            </w:p>
          </w:sdtContent>
        </w:sdt>
        <w:p w14:paraId="3A4275DB" w14:textId="77777777" w:rsidR="00C708BD" w:rsidRDefault="00C708BD" w:rsidP="00FC5679">
          <w:pPr>
            <w:pStyle w:val="Brdtext"/>
          </w:pPr>
        </w:p>
        <w:p w14:paraId="22564D48" w14:textId="6282E08B" w:rsidR="00FC5679" w:rsidRDefault="00D074C1" w:rsidP="00FC5679">
          <w:pPr>
            <w:pStyle w:val="Brdtext"/>
          </w:pPr>
        </w:p>
      </w:sdtContent>
    </w:sdt>
    <w:bookmarkStart w:id="19" w:name="_Toc167097335" w:displacedByCustomXml="next"/>
    <w:sdt>
      <w:sdtPr>
        <w:rPr>
          <w:rFonts w:ascii="Garamond" w:hAnsi="Garamond"/>
          <w:b w:val="0"/>
          <w:sz w:val="24"/>
        </w:rPr>
        <w:alias w:val="Paragraf8"/>
        <w:tag w:val="2024000250"/>
        <w:id w:val="2146927453"/>
        <w:placeholder>
          <w:docPart w:val="14645D10DBAF4E0CB5AC4AF215684CE2"/>
        </w:placeholder>
      </w:sdtPr>
      <w:sdtEndPr/>
      <w:sdtContent>
        <w:p w14:paraId="505298C1" w14:textId="5E283860" w:rsidR="00FC5679" w:rsidRDefault="00FC5679" w:rsidP="00FC5679">
          <w:pPr>
            <w:pStyle w:val="Rubrik1"/>
          </w:pPr>
          <w:r>
            <w:t xml:space="preserve">§ </w:t>
          </w:r>
          <w:sdt>
            <w:sdtPr>
              <w:alias w:val="PGrafNr"/>
              <w:tag w:val="PGrafNr"/>
              <w:id w:val="-694314047"/>
              <w:placeholder>
                <w:docPart w:val="14645D10DBAF4E0CB5AC4AF215684CE2"/>
              </w:placeholder>
            </w:sdtPr>
            <w:sdtEndPr>
              <w:rPr>
                <w:noProof/>
              </w:rPr>
            </w:sdtEndPr>
            <w:sdtContent>
              <w:r>
                <w:t>87</w:t>
              </w:r>
            </w:sdtContent>
          </w:sdt>
          <w:r>
            <w:tab/>
          </w:r>
          <w:r w:rsidRPr="00C23F07">
            <w:t>Årets kulturstipendiat</w:t>
          </w:r>
          <w:bookmarkEnd w:id="19"/>
        </w:p>
        <w:p w14:paraId="0BBB0BE4" w14:textId="13DAA567"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363900423"/>
              <w:placeholder>
                <w:docPart w:val="14645D10DBAF4E0CB5AC4AF215684CE2"/>
              </w:placeholder>
            </w:sdtPr>
            <w:sdtEndPr/>
            <w:sdtContent>
              <w:proofErr w:type="gramStart"/>
              <w:r>
                <w:rPr>
                  <w:rFonts w:ascii="Arial" w:hAnsi="Arial" w:cs="Arial"/>
                  <w:szCs w:val="24"/>
                </w:rPr>
                <w:t>2024-000250</w:t>
              </w:r>
              <w:proofErr w:type="gramEnd"/>
              <w:r w:rsidR="00800F74">
                <w:rPr>
                  <w:rFonts w:ascii="Arial" w:hAnsi="Arial" w:cs="Arial"/>
                  <w:szCs w:val="24"/>
                </w:rPr>
                <w:t xml:space="preserve"> </w:t>
              </w:r>
            </w:sdtContent>
          </w:sdt>
          <w:r w:rsidRPr="00C23F07">
            <w:rPr>
              <w:rFonts w:ascii="Arial" w:hAnsi="Arial" w:cs="Arial"/>
              <w:szCs w:val="24"/>
            </w:rPr>
            <w:t>867</w:t>
          </w:r>
          <w:r>
            <w:tab/>
          </w:r>
        </w:p>
        <w:p w14:paraId="21C3F343" w14:textId="77777777" w:rsidR="00FC5679" w:rsidRDefault="00FC5679" w:rsidP="00FC5679">
          <w:pPr>
            <w:pStyle w:val="Rubrik2"/>
            <w:rPr>
              <w:rFonts w:cs="Arial"/>
              <w:szCs w:val="24"/>
            </w:rPr>
          </w:pPr>
          <w:r>
            <w:t>Sammanfattning</w:t>
          </w:r>
        </w:p>
        <w:sdt>
          <w:sdtPr>
            <w:alias w:val="Komplettering"/>
            <w:tag w:val="Komplettering"/>
            <w:id w:val="-1027861965"/>
            <w:placeholder>
              <w:docPart w:val="14645D10DBAF4E0CB5AC4AF215684CE2"/>
            </w:placeholder>
          </w:sdtPr>
          <w:sdtEndPr/>
          <w:sdtContent>
            <w:p w14:paraId="26C1B526" w14:textId="77777777" w:rsidR="00C708BD" w:rsidRPr="001B3A43" w:rsidRDefault="00C708BD" w:rsidP="00FC5679">
              <w:pPr>
                <w:pStyle w:val="Brdtext"/>
              </w:pPr>
              <w:r w:rsidRPr="001B3A43">
                <w:t>Ing-Marie Pettersson Jensen, enhetschef kultur går igenom motiveringen.</w:t>
              </w:r>
            </w:p>
            <w:p w14:paraId="7CD835D7" w14:textId="0BB4A7C5" w:rsidR="001B3A43" w:rsidRPr="001B3A43" w:rsidRDefault="001B3A43" w:rsidP="001B3A43">
              <w:pPr>
                <w:rPr>
                  <w:rFonts w:ascii="Garamond" w:hAnsi="Garamond"/>
                </w:rPr>
              </w:pPr>
              <w:r w:rsidRPr="001B3A43">
                <w:rPr>
                  <w:rFonts w:ascii="Garamond" w:hAnsi="Garamond"/>
                </w:rPr>
                <w:t>”</w:t>
              </w:r>
              <w:r w:rsidRPr="001B3A43">
                <w:rPr>
                  <w:rFonts w:ascii="Garamond" w:hAnsi="Garamond"/>
                  <w:noProof/>
                </w:rPr>
                <w:t xml:space="preserve"> </w:t>
              </w:r>
              <w:r w:rsidRPr="001B3A43">
                <w:rPr>
                  <w:rFonts w:ascii="Garamond" w:hAnsi="Garamond"/>
                </w:rPr>
                <w:t xml:space="preserve">Kultur Avesta presenterar Rasmus Engstedt som 2024 års Kulturstipendiat för hans brinnande engagemang för att skapa kulturupplevelser för Avestas befolkning och hans många goda gärningar för ung kultur i Avesta kommun. </w:t>
              </w:r>
            </w:p>
            <w:p w14:paraId="0D9686B9" w14:textId="77777777" w:rsidR="001B3A43" w:rsidRPr="001B3A43" w:rsidRDefault="001B3A43" w:rsidP="001B3A43">
              <w:pPr>
                <w:rPr>
                  <w:rFonts w:ascii="Garamond" w:hAnsi="Garamond"/>
                </w:rPr>
              </w:pPr>
            </w:p>
            <w:p w14:paraId="62BB265F" w14:textId="77777777" w:rsidR="001B3A43" w:rsidRPr="001B3A43" w:rsidRDefault="001B3A43" w:rsidP="001B3A43">
              <w:pPr>
                <w:rPr>
                  <w:rFonts w:ascii="Garamond" w:hAnsi="Garamond"/>
                </w:rPr>
              </w:pPr>
              <w:r w:rsidRPr="001B3A43">
                <w:rPr>
                  <w:rFonts w:ascii="Garamond" w:hAnsi="Garamond"/>
                </w:rPr>
                <w:t>Rasmus är 19 år,</w:t>
              </w:r>
              <w:r w:rsidRPr="001B3A43">
                <w:rPr>
                  <w:rFonts w:ascii="Garamond" w:hAnsi="Garamond"/>
                  <w:u w:val="single"/>
                </w:rPr>
                <w:t xml:space="preserve"> </w:t>
              </w:r>
              <w:r w:rsidRPr="001B3A43">
                <w:rPr>
                  <w:rFonts w:ascii="Garamond" w:hAnsi="Garamond"/>
                </w:rPr>
                <w:t xml:space="preserve">uppvuxen i </w:t>
              </w:r>
              <w:proofErr w:type="spellStart"/>
              <w:r w:rsidRPr="001B3A43">
                <w:rPr>
                  <w:rFonts w:ascii="Garamond" w:hAnsi="Garamond"/>
                </w:rPr>
                <w:t>Östanfors</w:t>
              </w:r>
              <w:proofErr w:type="spellEnd"/>
              <w:r w:rsidRPr="001B3A43">
                <w:rPr>
                  <w:rFonts w:ascii="Garamond" w:hAnsi="Garamond"/>
                </w:rPr>
                <w:t xml:space="preserve">, Avesta och har under sin uppväxt gått i skola i Avesta kommun. Förra året tog han studenten från Samhällsprogrammet på Karlfeldtgymnasiet, och läser nu en Kandidat i statsvetenskap med inriktning krishantering och säkerhet på Försvarshögskolan. </w:t>
              </w:r>
            </w:p>
            <w:p w14:paraId="40BBE912" w14:textId="77777777" w:rsidR="001B3A43" w:rsidRPr="001B3A43" w:rsidRDefault="001B3A43" w:rsidP="001B3A43">
              <w:pPr>
                <w:rPr>
                  <w:rFonts w:ascii="Garamond" w:hAnsi="Garamond"/>
                </w:rPr>
              </w:pPr>
            </w:p>
            <w:p w14:paraId="03E93A39" w14:textId="77777777" w:rsidR="001B3A43" w:rsidRPr="001B3A43" w:rsidRDefault="001B3A43" w:rsidP="001B3A43">
              <w:pPr>
                <w:rPr>
                  <w:rFonts w:ascii="Garamond" w:hAnsi="Garamond"/>
                </w:rPr>
              </w:pPr>
              <w:r w:rsidRPr="001B3A43">
                <w:rPr>
                  <w:rFonts w:ascii="Garamond" w:hAnsi="Garamond"/>
                </w:rPr>
                <w:t xml:space="preserve">Under sex år har Rasmus varit en ambassadör för barn och ungas rätt till relevant kultur i skolan. Han var då med i Avesta kommuns Elevkulturombud-program, från att han gick i åk 7 till att han tog studenten. </w:t>
              </w:r>
            </w:p>
            <w:p w14:paraId="256B58A7" w14:textId="77777777" w:rsidR="001B3A43" w:rsidRPr="001B3A43" w:rsidRDefault="001B3A43" w:rsidP="001B3A43">
              <w:pPr>
                <w:rPr>
                  <w:rFonts w:ascii="Garamond" w:hAnsi="Garamond"/>
                </w:rPr>
              </w:pPr>
              <w:r w:rsidRPr="001B3A43">
                <w:rPr>
                  <w:rFonts w:ascii="Garamond" w:hAnsi="Garamond"/>
                </w:rPr>
                <w:br/>
                <w:t xml:space="preserve">I sin roll som Elevkulturombud har han, genom att delta på utbudsdagar, förmedlat ungas perspektiv till professionella kulturaktörer. Han har varit en mycket god representant för Avesta kommun i mötet med stora kulturinstitutioner som </w:t>
              </w:r>
              <w:proofErr w:type="gramStart"/>
              <w:r w:rsidRPr="001B3A43">
                <w:rPr>
                  <w:rFonts w:ascii="Garamond" w:hAnsi="Garamond"/>
                </w:rPr>
                <w:t>Svenska</w:t>
              </w:r>
              <w:proofErr w:type="gramEnd"/>
              <w:r w:rsidRPr="001B3A43">
                <w:rPr>
                  <w:rFonts w:ascii="Garamond" w:hAnsi="Garamond"/>
                </w:rPr>
                <w:t xml:space="preserve"> filminstitutet, Riksteatern, Dalateatern och många fria teatrar. Men viktigast av allt så har Rasmus hjälpt andra unga att bygga ett språk och en förståelse kring kultur och gemensamma kulturupplevelser. </w:t>
              </w:r>
            </w:p>
            <w:p w14:paraId="2234BE22" w14:textId="77777777" w:rsidR="001B3A43" w:rsidRPr="001B3A43" w:rsidRDefault="001B3A43" w:rsidP="001B3A43">
              <w:pPr>
                <w:rPr>
                  <w:rFonts w:ascii="Garamond" w:hAnsi="Garamond"/>
                </w:rPr>
              </w:pPr>
              <w:r w:rsidRPr="001B3A43">
                <w:rPr>
                  <w:rFonts w:ascii="Garamond" w:hAnsi="Garamond"/>
                </w:rPr>
                <w:t>Han har varit ett aktivt stöd för varje vuxen som sökt hans råd under dessa sex år, då han frikostigt och ärligt delat med sig av sina åsikter på ett moget och ödmjukt sätt. Utöver detta uppdrag har han även varit aktiv i Ungdomsrådet i Avesta kommun, där han även var ordförande under gymnasietiden.</w:t>
              </w:r>
            </w:p>
            <w:p w14:paraId="5C6EF26B" w14:textId="77777777" w:rsidR="001B3A43" w:rsidRPr="001B3A43" w:rsidRDefault="001B3A43" w:rsidP="001B3A43">
              <w:pPr>
                <w:rPr>
                  <w:rFonts w:ascii="Garamond" w:hAnsi="Garamond"/>
                </w:rPr>
              </w:pPr>
            </w:p>
            <w:p w14:paraId="2756EB6F" w14:textId="77777777" w:rsidR="001B3A43" w:rsidRPr="001B3A43" w:rsidRDefault="001B3A43" w:rsidP="001B3A43">
              <w:pPr>
                <w:rPr>
                  <w:rFonts w:ascii="Garamond" w:hAnsi="Garamond"/>
                </w:rPr>
              </w:pPr>
              <w:r w:rsidRPr="001B3A43">
                <w:rPr>
                  <w:rFonts w:ascii="Garamond" w:hAnsi="Garamond"/>
                </w:rPr>
                <w:t xml:space="preserve">Rasmus har även varit med under några produktioner med Horndalsrevyn, först som scenarbetare, men vid sista Revyn även på scenen, där han verkligen har bjudit på sig själv! </w:t>
              </w:r>
            </w:p>
            <w:p w14:paraId="4C92BEC4" w14:textId="77777777" w:rsidR="001B3A43" w:rsidRPr="001B3A43" w:rsidRDefault="001B3A43" w:rsidP="001B3A43">
              <w:pPr>
                <w:rPr>
                  <w:rFonts w:ascii="Garamond" w:hAnsi="Garamond"/>
                </w:rPr>
              </w:pPr>
            </w:p>
            <w:p w14:paraId="34AD3CF2" w14:textId="77777777" w:rsidR="001B3A43" w:rsidRPr="001B3A43" w:rsidRDefault="001B3A43" w:rsidP="001B3A43">
              <w:pPr>
                <w:rPr>
                  <w:rFonts w:ascii="Garamond" w:hAnsi="Garamond"/>
                </w:rPr>
              </w:pPr>
              <w:r w:rsidRPr="001B3A43">
                <w:rPr>
                  <w:rFonts w:ascii="Garamond" w:hAnsi="Garamond"/>
                </w:rPr>
                <w:t>2019 var Rasmus med i den helt nya styrelsen i Riksteatern Avesta. Därefter blev han även invald i Riksteatern Dalarnas styrelse. Vid Riksteaterns kongress 2023 blev han även invald i den Nationella styrelsen, som den yngsta styrelseledamoten någonsin.</w:t>
              </w:r>
            </w:p>
            <w:p w14:paraId="7507DE49" w14:textId="77777777" w:rsidR="001B3A43" w:rsidRPr="001B3A43" w:rsidRDefault="001B3A43" w:rsidP="001B3A43">
              <w:pPr>
                <w:rPr>
                  <w:rFonts w:ascii="Garamond" w:hAnsi="Garamond"/>
                </w:rPr>
              </w:pPr>
            </w:p>
            <w:p w14:paraId="6B1B499F" w14:textId="77777777" w:rsidR="001B3A43" w:rsidRDefault="001B3A43" w:rsidP="001B3A43">
              <w:pPr>
                <w:rPr>
                  <w:rFonts w:ascii="Garamond" w:hAnsi="Garamond"/>
                </w:rPr>
              </w:pPr>
            </w:p>
            <w:p w14:paraId="33467217" w14:textId="77777777" w:rsidR="00332065" w:rsidRDefault="00332065" w:rsidP="001B3A43">
              <w:pPr>
                <w:rPr>
                  <w:rFonts w:ascii="Garamond" w:hAnsi="Garamond"/>
                </w:rPr>
              </w:pPr>
            </w:p>
            <w:p w14:paraId="206A0DC2" w14:textId="082C2918" w:rsidR="001B3A43" w:rsidRDefault="001B3A43" w:rsidP="001B3A43">
              <w:pPr>
                <w:pStyle w:val="forts"/>
              </w:pPr>
              <w:r>
                <w:lastRenderedPageBreak/>
                <w:t xml:space="preserve">§ </w:t>
              </w:r>
              <w:sdt>
                <w:sdtPr>
                  <w:alias w:val="PGrafNr"/>
                  <w:tag w:val="PGrafNr"/>
                  <w:id w:val="2140138198"/>
                  <w:placeholder>
                    <w:docPart w:val="7020F178AC854CC1A26584A265A133DB"/>
                  </w:placeholder>
                </w:sdtPr>
                <w:sdtEndPr>
                  <w:rPr>
                    <w:noProof/>
                  </w:rPr>
                </w:sdtEndPr>
                <w:sdtContent>
                  <w:r>
                    <w:t>87</w:t>
                  </w:r>
                </w:sdtContent>
              </w:sdt>
              <w:r>
                <w:rPr>
                  <w:noProof/>
                </w:rPr>
                <w:t xml:space="preserve"> (forts)</w:t>
              </w:r>
            </w:p>
            <w:p w14:paraId="49E79692" w14:textId="10E4464F" w:rsidR="001B3A43" w:rsidRPr="001B3A43" w:rsidRDefault="001B3A43" w:rsidP="001B3A43">
              <w:pPr>
                <w:rPr>
                  <w:rFonts w:ascii="Garamond" w:hAnsi="Garamond"/>
                </w:rPr>
              </w:pPr>
              <w:r w:rsidRPr="001B3A43">
                <w:rPr>
                  <w:rFonts w:ascii="Garamond" w:hAnsi="Garamond"/>
                </w:rPr>
                <w:t xml:space="preserve">Rasmus är en stor tillgång för kulturlivet i Avesta, men även i Dalarna och Sverige. Han visar ett stort engagemang, tar stort ansvar och visar på stor mognad i allt han tar sig för. </w:t>
              </w:r>
            </w:p>
            <w:p w14:paraId="7558051D" w14:textId="0885FD5F" w:rsidR="00FC5679" w:rsidRPr="001B3A43" w:rsidRDefault="001B3A43" w:rsidP="001B3A43">
              <w:pPr>
                <w:pStyle w:val="Brdtext"/>
              </w:pPr>
              <w:r w:rsidRPr="001B3A43">
                <w:t>Vi önskar honom all lycka i framtiden.”</w:t>
              </w:r>
            </w:p>
            <w:p w14:paraId="22287395" w14:textId="77777777" w:rsidR="00C708BD" w:rsidRPr="001B3A43" w:rsidRDefault="00C708BD" w:rsidP="00FC5679">
              <w:pPr>
                <w:pStyle w:val="Brdtext"/>
              </w:pPr>
            </w:p>
            <w:p w14:paraId="15A935E0" w14:textId="77777777" w:rsidR="00C708BD" w:rsidRPr="001B3A43" w:rsidRDefault="00D074C1" w:rsidP="00FC5679">
              <w:pPr>
                <w:pStyle w:val="Brdtext"/>
              </w:pPr>
            </w:p>
          </w:sdtContent>
        </w:sdt>
        <w:p w14:paraId="68D08595" w14:textId="77777777" w:rsidR="00FC5679" w:rsidRPr="001B3A43" w:rsidRDefault="00FC5679" w:rsidP="00FC5679">
          <w:pPr>
            <w:pStyle w:val="Brdtext"/>
          </w:pPr>
        </w:p>
        <w:p w14:paraId="22A19287" w14:textId="77777777" w:rsidR="00FC5679" w:rsidRPr="001B3A43" w:rsidRDefault="00FC5679" w:rsidP="00FC5679">
          <w:pPr>
            <w:pStyle w:val="Rubrik2"/>
            <w:rPr>
              <w:rFonts w:ascii="Garamond" w:hAnsi="Garamond"/>
              <w:i/>
              <w:iCs/>
            </w:rPr>
          </w:pPr>
          <w:r w:rsidRPr="001B3A43">
            <w:rPr>
              <w:rFonts w:ascii="Garamond" w:hAnsi="Garamond"/>
              <w:i/>
              <w:iCs/>
            </w:rPr>
            <w:t>Bildningsstyrelsens beslut</w:t>
          </w:r>
        </w:p>
        <w:sdt>
          <w:sdtPr>
            <w:alias w:val="Beslut"/>
            <w:tag w:val="Beslut"/>
            <w:id w:val="1643692315"/>
            <w:placeholder>
              <w:docPart w:val="14645D10DBAF4E0CB5AC4AF215684CE2"/>
            </w:placeholder>
          </w:sdtPr>
          <w:sdtEndPr/>
          <w:sdtContent>
            <w:p w14:paraId="36DC1588" w14:textId="13F8B194" w:rsidR="001B3A43" w:rsidRPr="001B3A43" w:rsidRDefault="001B3A43" w:rsidP="001B3A43">
              <w:pPr>
                <w:pStyle w:val="Brdtext"/>
              </w:pPr>
              <w:r w:rsidRPr="001B3A43">
                <w:t>- Bildningsstyrelsen beslutar enhälligt att utse Rasmus En</w:t>
              </w:r>
              <w:r>
                <w:t>g</w:t>
              </w:r>
              <w:r w:rsidRPr="001B3A43">
                <w:t>stedt till mottagare av kulturutmärkelsen årets Kulturstipendiat 2023.</w:t>
              </w:r>
            </w:p>
            <w:p w14:paraId="2B7F0003" w14:textId="3432C518" w:rsidR="00FC5679" w:rsidRPr="001B3A43" w:rsidRDefault="00D074C1" w:rsidP="00FC5679">
              <w:pPr>
                <w:pStyle w:val="Brdtext"/>
              </w:pPr>
            </w:p>
          </w:sdtContent>
        </w:sdt>
        <w:p w14:paraId="42304B0E" w14:textId="61101338" w:rsidR="00FC5679" w:rsidRPr="001B3A43" w:rsidRDefault="001B3A43" w:rsidP="00FC5679">
          <w:pPr>
            <w:pStyle w:val="Brdtext"/>
          </w:pPr>
          <w:r w:rsidRPr="001B3A43">
            <w:t>___</w:t>
          </w:r>
        </w:p>
      </w:sdtContent>
    </w:sdt>
    <w:bookmarkStart w:id="20" w:name="_Toc167097336" w:displacedByCustomXml="next"/>
    <w:sdt>
      <w:sdtPr>
        <w:rPr>
          <w:rFonts w:ascii="Garamond" w:hAnsi="Garamond"/>
          <w:b w:val="0"/>
          <w:sz w:val="24"/>
        </w:rPr>
        <w:alias w:val="Paragraf9"/>
        <w:tag w:val="2024000251"/>
        <w:id w:val="-145366985"/>
        <w:placeholder>
          <w:docPart w:val="024CB60F93C64A5999E2BE4AAF2C276D"/>
        </w:placeholder>
      </w:sdtPr>
      <w:sdtEndPr/>
      <w:sdtContent>
        <w:p w14:paraId="5E1813AE" w14:textId="6DFFBFDB" w:rsidR="00FC5679" w:rsidRDefault="00FC5679" w:rsidP="00FC5679">
          <w:pPr>
            <w:pStyle w:val="Rubrik1"/>
          </w:pPr>
          <w:r>
            <w:t xml:space="preserve">§ </w:t>
          </w:r>
          <w:sdt>
            <w:sdtPr>
              <w:alias w:val="PGrafNr"/>
              <w:tag w:val="PGrafNr"/>
              <w:id w:val="-33663155"/>
              <w:placeholder>
                <w:docPart w:val="024CB60F93C64A5999E2BE4AAF2C276D"/>
              </w:placeholder>
            </w:sdtPr>
            <w:sdtEndPr>
              <w:rPr>
                <w:noProof/>
              </w:rPr>
            </w:sdtEndPr>
            <w:sdtContent>
              <w:r>
                <w:t>88</w:t>
              </w:r>
            </w:sdtContent>
          </w:sdt>
          <w:r>
            <w:tab/>
          </w:r>
          <w:r w:rsidRPr="00C23F07">
            <w:t>Obehöriga lärare</w:t>
          </w:r>
          <w:bookmarkEnd w:id="20"/>
        </w:p>
        <w:p w14:paraId="5CB7DE9D" w14:textId="46082CEB"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977834091"/>
              <w:placeholder>
                <w:docPart w:val="024CB60F93C64A5999E2BE4AAF2C276D"/>
              </w:placeholder>
            </w:sdtPr>
            <w:sdtEndPr/>
            <w:sdtContent>
              <w:proofErr w:type="gramStart"/>
              <w:r>
                <w:rPr>
                  <w:rFonts w:ascii="Arial" w:hAnsi="Arial" w:cs="Arial"/>
                  <w:szCs w:val="24"/>
                </w:rPr>
                <w:t>2024-000251</w:t>
              </w:r>
              <w:proofErr w:type="gramEnd"/>
              <w:r w:rsidR="00800F74">
                <w:rPr>
                  <w:rFonts w:ascii="Arial" w:hAnsi="Arial" w:cs="Arial"/>
                  <w:szCs w:val="24"/>
                </w:rPr>
                <w:t xml:space="preserve"> </w:t>
              </w:r>
            </w:sdtContent>
          </w:sdt>
          <w:r w:rsidRPr="00C23F07">
            <w:rPr>
              <w:rFonts w:ascii="Arial" w:hAnsi="Arial" w:cs="Arial"/>
              <w:szCs w:val="24"/>
            </w:rPr>
            <w:t>611</w:t>
          </w:r>
          <w:r>
            <w:tab/>
          </w:r>
        </w:p>
        <w:p w14:paraId="14E4162A" w14:textId="77777777" w:rsidR="00FC5679" w:rsidRDefault="00FC5679" w:rsidP="00FC5679">
          <w:pPr>
            <w:pStyle w:val="Rubrik2"/>
            <w:rPr>
              <w:rFonts w:cs="Arial"/>
              <w:szCs w:val="24"/>
            </w:rPr>
          </w:pPr>
          <w:r>
            <w:t>Sammanfattning</w:t>
          </w:r>
        </w:p>
        <w:sdt>
          <w:sdtPr>
            <w:alias w:val="Komplettering"/>
            <w:tag w:val="Komplettering"/>
            <w:id w:val="-1398974307"/>
            <w:placeholder>
              <w:docPart w:val="024CB60F93C64A5999E2BE4AAF2C276D"/>
            </w:placeholder>
          </w:sdtPr>
          <w:sdtEndPr/>
          <w:sdtContent>
            <w:p w14:paraId="6769C038" w14:textId="7C7F4D89" w:rsidR="00642C9D" w:rsidRDefault="00642C9D" w:rsidP="00642C9D">
              <w:pPr>
                <w:pStyle w:val="Brdtext"/>
              </w:pPr>
              <w:r>
                <w:t>Jerker Olofsson, resultatenhetschef utbildning, går igenom ärendet.</w:t>
              </w:r>
            </w:p>
            <w:p w14:paraId="5F001842" w14:textId="77777777" w:rsidR="00642C9D" w:rsidRPr="001F5EC8" w:rsidRDefault="00642C9D" w:rsidP="00642C9D">
              <w:pPr>
                <w:pStyle w:val="Punktlista"/>
                <w:numPr>
                  <w:ilvl w:val="0"/>
                  <w:numId w:val="0"/>
                </w:numPr>
              </w:pPr>
              <w:r w:rsidRPr="001F5EC8">
                <w:t xml:space="preserve">Ansökan har inkommit från fler rektorer om dispens för anställning av obehöriga lärare för en period som överstiger den tid som delegationsordningen medger. För att skapa kontinuitet och trygghet för både elever och personal är det av största vikt att vi ges möjlighet att skriva anställningsavtal för hela läsåret </w:t>
              </w:r>
              <w:proofErr w:type="gramStart"/>
              <w:r w:rsidRPr="001F5EC8">
                <w:t>202</w:t>
              </w:r>
              <w:r>
                <w:t>4</w:t>
              </w:r>
              <w:r w:rsidRPr="001F5EC8">
                <w:t>-2</w:t>
              </w:r>
              <w:r>
                <w:t>5</w:t>
              </w:r>
              <w:proofErr w:type="gramEnd"/>
              <w:r w:rsidRPr="001F5EC8">
                <w:t xml:space="preserve">. </w:t>
              </w:r>
            </w:p>
            <w:p w14:paraId="21AF75BE" w14:textId="77777777" w:rsidR="00642C9D" w:rsidRPr="001F5EC8" w:rsidRDefault="00642C9D" w:rsidP="00642C9D">
              <w:pPr>
                <w:pStyle w:val="UnderrubrikArial"/>
                <w:rPr>
                  <w:rFonts w:ascii="Garamond" w:hAnsi="Garamond"/>
                  <w:szCs w:val="24"/>
                </w:rPr>
              </w:pPr>
              <w:r w:rsidRPr="001F5EC8">
                <w:rPr>
                  <w:rFonts w:ascii="Garamond" w:hAnsi="Garamond"/>
                  <w:szCs w:val="24"/>
                </w:rPr>
                <w:t xml:space="preserve">Ärendet  </w:t>
              </w:r>
            </w:p>
            <w:p w14:paraId="6344C4BA" w14:textId="77777777" w:rsidR="00642C9D" w:rsidRPr="001F5EC8" w:rsidRDefault="00642C9D" w:rsidP="00642C9D">
              <w:pPr>
                <w:pStyle w:val="Punktlista"/>
                <w:numPr>
                  <w:ilvl w:val="0"/>
                  <w:numId w:val="0"/>
                </w:numPr>
              </w:pPr>
              <w:r w:rsidRPr="001F5EC8">
                <w:t>Lärare får bara tillsvidareanställas om de är behöriga och har lärarlegitimation. Om sådana personer inte går att hitta, får rektor anställa obehöriga till lärartjänster upp till 6 månader. Nämnden kan bevilja dispens för anställningar upp till ett år.</w:t>
              </w:r>
            </w:p>
            <w:p w14:paraId="603BF114" w14:textId="77777777" w:rsidR="00642C9D" w:rsidRPr="001F5EC8" w:rsidRDefault="00642C9D" w:rsidP="00642C9D">
              <w:pPr>
                <w:pStyle w:val="Punktlista"/>
                <w:numPr>
                  <w:ilvl w:val="0"/>
                  <w:numId w:val="0"/>
                </w:numPr>
              </w:pPr>
            </w:p>
            <w:p w14:paraId="769C807A" w14:textId="77777777" w:rsidR="00642C9D" w:rsidRPr="001F5EC8" w:rsidRDefault="00642C9D" w:rsidP="00642C9D">
              <w:pPr>
                <w:pStyle w:val="Punktlista"/>
                <w:numPr>
                  <w:ilvl w:val="0"/>
                  <w:numId w:val="0"/>
                </w:numPr>
              </w:pPr>
              <w:r w:rsidRPr="001F5EC8">
                <w:t>Lagrum: Skollagen 2 kap</w:t>
              </w:r>
            </w:p>
            <w:p w14:paraId="6CF9BDF5" w14:textId="77777777" w:rsidR="00642C9D" w:rsidRPr="001F5EC8" w:rsidRDefault="00642C9D" w:rsidP="00642C9D">
              <w:pPr>
                <w:pStyle w:val="Punktlista"/>
                <w:numPr>
                  <w:ilvl w:val="0"/>
                  <w:numId w:val="0"/>
                </w:numPr>
              </w:pPr>
              <w:r w:rsidRPr="001F5EC8">
                <w:t xml:space="preserve">18 </w:t>
              </w:r>
              <w:proofErr w:type="gramStart"/>
              <w:r w:rsidRPr="001F5EC8">
                <w:t>§  Om</w:t>
              </w:r>
              <w:proofErr w:type="gramEnd"/>
              <w:r w:rsidRPr="001F5EC8">
                <w:t xml:space="preserve"> det inte finns någon att tillgå inom huvudmannens organisation som uppfyller kraven enligt 13 § eller om det finns något annat särskilt skäl med hänsyn till eleverna eller barnen, får en annan lärare eller förskollärare bedriva undervisningen. En sådan lärare eller förskollärare ska</w:t>
              </w:r>
              <w:r w:rsidRPr="001F5EC8">
                <w:br/>
                <w:t>   1. vara lämplig att bedriva undervisningen, och</w:t>
              </w:r>
              <w:r w:rsidRPr="001F5EC8">
                <w:br/>
                <w:t>   2. i så stor utsträckning som möjligt ha en utbildning som motsvarar den utbildning som är behörighetsgivande.</w:t>
              </w:r>
            </w:p>
            <w:p w14:paraId="43F940BD" w14:textId="77777777" w:rsidR="00642C9D" w:rsidRPr="001F5EC8" w:rsidRDefault="00642C9D" w:rsidP="00642C9D">
              <w:pPr>
                <w:pStyle w:val="Punktlista"/>
                <w:numPr>
                  <w:ilvl w:val="0"/>
                  <w:numId w:val="0"/>
                </w:numPr>
              </w:pPr>
              <w:r w:rsidRPr="001F5EC8">
                <w:t>En person som avses i första stycket får bedriva undervisning under högst ett år i sänder.</w:t>
              </w:r>
              <w:r w:rsidRPr="001F5EC8">
                <w:br/>
              </w:r>
            </w:p>
            <w:p w14:paraId="4C355951" w14:textId="77777777" w:rsidR="00642C9D" w:rsidRPr="001F5EC8" w:rsidRDefault="00642C9D" w:rsidP="00642C9D">
              <w:pPr>
                <w:pStyle w:val="Punktlista"/>
                <w:numPr>
                  <w:ilvl w:val="0"/>
                  <w:numId w:val="0"/>
                </w:numPr>
              </w:pPr>
              <w:bookmarkStart w:id="21" w:name="K2P19"/>
              <w:r w:rsidRPr="001F5EC8">
                <w:t>19 §</w:t>
              </w:r>
              <w:bookmarkEnd w:id="21"/>
              <w:r w:rsidRPr="001F5EC8">
                <w:t>   Om en person som avses i 18 § ska användas för att bedriva undervisning under längre tid än sex månader, ska huvudmannen först fatta beslut om detta.</w:t>
              </w:r>
            </w:p>
            <w:p w14:paraId="35B05D48" w14:textId="77777777" w:rsidR="00642C9D" w:rsidRPr="001F5EC8" w:rsidRDefault="00642C9D" w:rsidP="00642C9D">
              <w:pPr>
                <w:pStyle w:val="Punktlista"/>
                <w:numPr>
                  <w:ilvl w:val="0"/>
                  <w:numId w:val="0"/>
                </w:numPr>
              </w:pPr>
            </w:p>
            <w:p w14:paraId="49F7595D" w14:textId="77777777" w:rsidR="00642C9D" w:rsidRDefault="00642C9D" w:rsidP="00642C9D">
              <w:pPr>
                <w:pStyle w:val="rendetext"/>
              </w:pPr>
              <w:r w:rsidRPr="001F5EC8">
                <w:t xml:space="preserve">För att skapa kontinuitet i utbildningen för eleverna önskar rektorerna på respektive skola dispens för att kunna göra anställningar för läsåret </w:t>
              </w:r>
              <w:proofErr w:type="gramStart"/>
              <w:r w:rsidRPr="001F5EC8">
                <w:t>202</w:t>
              </w:r>
              <w:r>
                <w:t>4</w:t>
              </w:r>
              <w:r w:rsidRPr="001F5EC8">
                <w:t>-2</w:t>
              </w:r>
              <w:r>
                <w:t>5</w:t>
              </w:r>
              <w:proofErr w:type="gramEnd"/>
              <w:r w:rsidRPr="001F5EC8">
                <w:t xml:space="preserve"> enligt följande</w:t>
              </w:r>
            </w:p>
            <w:p w14:paraId="346FDED0" w14:textId="16A014B0" w:rsidR="00642C9D" w:rsidRDefault="00642C9D" w:rsidP="00642C9D">
              <w:pPr>
                <w:pStyle w:val="rendetext"/>
              </w:pPr>
            </w:p>
            <w:p w14:paraId="26407067" w14:textId="77777777" w:rsidR="00642C9D" w:rsidRDefault="00642C9D" w:rsidP="00642C9D">
              <w:pPr>
                <w:pStyle w:val="rendetext"/>
              </w:pPr>
            </w:p>
            <w:p w14:paraId="47CAEDDF" w14:textId="77777777" w:rsidR="00642C9D" w:rsidRDefault="00642C9D" w:rsidP="00642C9D">
              <w:pPr>
                <w:pStyle w:val="rendetext"/>
              </w:pPr>
            </w:p>
            <w:p w14:paraId="709C8C9E" w14:textId="77777777" w:rsidR="001B3A43" w:rsidRDefault="001B3A43" w:rsidP="00642C9D">
              <w:pPr>
                <w:pStyle w:val="rendetext"/>
              </w:pPr>
            </w:p>
            <w:p w14:paraId="5A41D2CC" w14:textId="77777777" w:rsidR="00642C9D" w:rsidRDefault="00642C9D" w:rsidP="00642C9D">
              <w:pPr>
                <w:pStyle w:val="rendetext"/>
              </w:pPr>
            </w:p>
            <w:p w14:paraId="13C40C96" w14:textId="7929D06C" w:rsidR="00642C9D" w:rsidRDefault="00642C9D" w:rsidP="00642C9D">
              <w:pPr>
                <w:pStyle w:val="forts"/>
              </w:pPr>
              <w:r>
                <w:lastRenderedPageBreak/>
                <w:t>§ 88 (forts)</w:t>
              </w:r>
            </w:p>
            <w:p w14:paraId="77CB97D0" w14:textId="77777777" w:rsidR="00642C9D" w:rsidRPr="001F5EC8" w:rsidRDefault="00642C9D" w:rsidP="00642C9D">
              <w:pPr>
                <w:pStyle w:val="forts"/>
              </w:pPr>
            </w:p>
            <w:p w14:paraId="3DDFB391" w14:textId="53055C59" w:rsidR="001B3A43" w:rsidRPr="001B3A43" w:rsidRDefault="001B3A43" w:rsidP="001B3A43">
              <w:pPr>
                <w:pStyle w:val="rendetext"/>
                <w:tabs>
                  <w:tab w:val="left" w:pos="1985"/>
                </w:tabs>
              </w:pPr>
              <w:r w:rsidRPr="001B3A43">
                <w:t xml:space="preserve">Krylbo Ro: </w:t>
              </w:r>
              <w:r w:rsidRPr="001B3A43">
                <w:tab/>
                <w:t>1 arbetsintegrerad</w:t>
              </w:r>
            </w:p>
            <w:p w14:paraId="49F88928" w14:textId="77777777" w:rsidR="001B3A43" w:rsidRPr="001B3A43" w:rsidRDefault="001B3A43" w:rsidP="001B3A43">
              <w:pPr>
                <w:pStyle w:val="rendetext"/>
                <w:tabs>
                  <w:tab w:val="left" w:pos="1985"/>
                </w:tabs>
              </w:pPr>
              <w:proofErr w:type="spellStart"/>
              <w:r w:rsidRPr="001B3A43">
                <w:t>Markusskolans</w:t>
              </w:r>
              <w:proofErr w:type="spellEnd"/>
              <w:r w:rsidRPr="001B3A43">
                <w:t xml:space="preserve"> Ro: </w:t>
              </w:r>
              <w:r w:rsidRPr="001B3A43">
                <w:tab/>
                <w:t xml:space="preserve">1 klasslärare (+ 3 ytterligare som tar </w:t>
              </w:r>
              <w:proofErr w:type="gramStart"/>
              <w:r w:rsidRPr="001B3A43">
                <w:t>examen juni</w:t>
              </w:r>
              <w:proofErr w:type="gramEnd"/>
              <w:r w:rsidRPr="001B3A43">
                <w:t>-24)</w:t>
              </w:r>
            </w:p>
            <w:p w14:paraId="5EB2A84F" w14:textId="77777777" w:rsidR="001B3A43" w:rsidRPr="001B3A43" w:rsidRDefault="001B3A43" w:rsidP="001B3A43">
              <w:pPr>
                <w:pStyle w:val="rendetext"/>
                <w:tabs>
                  <w:tab w:val="left" w:pos="1985"/>
                </w:tabs>
              </w:pPr>
              <w:r w:rsidRPr="001B3A43">
                <w:t>Domarhagens Ro:</w:t>
              </w:r>
              <w:r w:rsidRPr="001B3A43">
                <w:tab/>
                <w:t>5 ämneslärare</w:t>
              </w:r>
            </w:p>
            <w:p w14:paraId="06EFC44E" w14:textId="5D103D1D" w:rsidR="001B3A43" w:rsidRPr="001B3A43" w:rsidRDefault="001B3A43" w:rsidP="001B3A43">
              <w:pPr>
                <w:pStyle w:val="rendetext"/>
                <w:tabs>
                  <w:tab w:val="left" w:pos="1985"/>
                </w:tabs>
              </w:pPr>
              <w:r w:rsidRPr="001B3A43">
                <w:t>Horndals Ro:</w:t>
              </w:r>
              <w:r w:rsidRPr="001B3A43">
                <w:tab/>
                <w:t>1 arbetsintegrerad, 1 klasslärare, 1 språklärare 2 PREST-</w:t>
              </w:r>
              <w:r>
                <w:t xml:space="preserve">     </w:t>
              </w:r>
              <w:r w:rsidRPr="001B3A43">
                <w:t>lärare</w:t>
              </w:r>
            </w:p>
            <w:p w14:paraId="374AA380" w14:textId="77777777" w:rsidR="001B3A43" w:rsidRPr="001B3A43" w:rsidRDefault="001B3A43" w:rsidP="001B3A43">
              <w:pPr>
                <w:pStyle w:val="rendetext"/>
                <w:tabs>
                  <w:tab w:val="left" w:pos="1985"/>
                </w:tabs>
              </w:pPr>
              <w:r w:rsidRPr="001B3A43">
                <w:t>Åvestadalskolans Ro:</w:t>
              </w:r>
              <w:r w:rsidRPr="001B3A43">
                <w:tab/>
                <w:t>1 ämneslärare, 4 PREST-lärare</w:t>
              </w:r>
            </w:p>
            <w:p w14:paraId="456F440F" w14:textId="77777777" w:rsidR="001B3A43" w:rsidRPr="001B3A43" w:rsidRDefault="001B3A43" w:rsidP="001B3A43">
              <w:pPr>
                <w:pStyle w:val="rendetext"/>
                <w:tabs>
                  <w:tab w:val="left" w:pos="1985"/>
                </w:tabs>
              </w:pPr>
              <w:r w:rsidRPr="001B3A43">
                <w:t>Fors Ro:</w:t>
              </w:r>
              <w:r w:rsidRPr="001B3A43">
                <w:tab/>
                <w:t>1 lärare i förskoleklass, 2 PREST-lärare</w:t>
              </w:r>
            </w:p>
            <w:p w14:paraId="5892D621" w14:textId="77777777" w:rsidR="001B3A43" w:rsidRPr="001B3A43" w:rsidRDefault="001B3A43" w:rsidP="001B3A43">
              <w:pPr>
                <w:pStyle w:val="rendetext"/>
                <w:tabs>
                  <w:tab w:val="left" w:pos="1985"/>
                </w:tabs>
              </w:pPr>
              <w:r w:rsidRPr="001B3A43">
                <w:t>Karlbo Ro:</w:t>
              </w:r>
              <w:r w:rsidRPr="001B3A43">
                <w:tab/>
                <w:t>2 arbetsintegrerade, 1 PREST-lärare</w:t>
              </w:r>
            </w:p>
            <w:p w14:paraId="142D924C" w14:textId="77777777" w:rsidR="001B3A43" w:rsidRPr="001B3A43" w:rsidRDefault="001B3A43" w:rsidP="001B3A43">
              <w:pPr>
                <w:pStyle w:val="rendetext"/>
                <w:tabs>
                  <w:tab w:val="left" w:pos="1985"/>
                </w:tabs>
              </w:pPr>
              <w:proofErr w:type="spellStart"/>
              <w:r w:rsidRPr="001B3A43">
                <w:t>BergsnäsRo</w:t>
              </w:r>
              <w:proofErr w:type="spellEnd"/>
              <w:r w:rsidRPr="001B3A43">
                <w:tab/>
                <w:t>1 klasslärare, 1 PREST-lärare, 1 ämneslärare</w:t>
              </w:r>
            </w:p>
            <w:p w14:paraId="33522D13" w14:textId="77777777" w:rsidR="001B3A43" w:rsidRPr="001B3A43" w:rsidRDefault="001B3A43" w:rsidP="001B3A43">
              <w:pPr>
                <w:pStyle w:val="rendetext"/>
                <w:tabs>
                  <w:tab w:val="left" w:pos="1985"/>
                </w:tabs>
              </w:pPr>
              <w:r w:rsidRPr="001B3A43">
                <w:t>Skogsbo RO:</w:t>
              </w:r>
              <w:r w:rsidRPr="001B3A43">
                <w:tab/>
                <w:t>1 arbetsintegrerad, 2 PREST-lärare</w:t>
              </w:r>
              <w:r w:rsidRPr="001B3A43">
                <w:br/>
              </w:r>
              <w:proofErr w:type="spellStart"/>
              <w:r w:rsidRPr="001B3A43">
                <w:t>Karfledtgymnasiet</w:t>
              </w:r>
              <w:proofErr w:type="spellEnd"/>
              <w:r w:rsidRPr="001B3A43">
                <w:t>:</w:t>
              </w:r>
              <w:r w:rsidRPr="001B3A43">
                <w:tab/>
                <w:t>2 lärare SAM</w:t>
              </w:r>
            </w:p>
            <w:p w14:paraId="729805F8" w14:textId="77777777" w:rsidR="001B3A43" w:rsidRPr="001B3A43" w:rsidRDefault="001B3A43" w:rsidP="001B3A43">
              <w:pPr>
                <w:pStyle w:val="rendetext"/>
                <w:tabs>
                  <w:tab w:val="left" w:pos="1985"/>
                </w:tabs>
                <w:ind w:left="284"/>
              </w:pPr>
            </w:p>
            <w:p w14:paraId="4D29F3A7" w14:textId="77777777" w:rsidR="001B3A43" w:rsidRPr="001B3A43" w:rsidRDefault="001B3A43" w:rsidP="001B3A43">
              <w:pPr>
                <w:pStyle w:val="rendetext"/>
              </w:pPr>
            </w:p>
            <w:p w14:paraId="5D75318C" w14:textId="77777777" w:rsidR="001B3A43" w:rsidRPr="001B3A43" w:rsidRDefault="001B3A43" w:rsidP="001B3A43">
              <w:pPr>
                <w:pStyle w:val="rendetext"/>
              </w:pPr>
              <w:r w:rsidRPr="001B3A43">
                <w:t xml:space="preserve">Sammantaget 2 tjänster på gymnasiet, 29 tjänster på grundskolan </w:t>
              </w:r>
            </w:p>
            <w:p w14:paraId="312C2631" w14:textId="77777777" w:rsidR="00642C9D" w:rsidRDefault="00642C9D" w:rsidP="00642C9D">
              <w:pPr>
                <w:pStyle w:val="Brdtext"/>
                <w:rPr>
                  <w:rFonts w:ascii="Times New Roman" w:hAnsi="Times New Roman"/>
                </w:rPr>
              </w:pPr>
            </w:p>
            <w:p w14:paraId="5C679F4F" w14:textId="77777777" w:rsidR="001B3A43" w:rsidRDefault="001B3A43" w:rsidP="00642C9D">
              <w:pPr>
                <w:pStyle w:val="Brdtext"/>
                <w:rPr>
                  <w:rFonts w:ascii="Times New Roman" w:hAnsi="Times New Roman"/>
                </w:rPr>
              </w:pPr>
            </w:p>
            <w:p w14:paraId="7E3D2480" w14:textId="77777777" w:rsidR="001B3A43" w:rsidRDefault="001B3A43" w:rsidP="00642C9D">
              <w:pPr>
                <w:pStyle w:val="Brdtext"/>
                <w:rPr>
                  <w:rFonts w:ascii="Times New Roman" w:hAnsi="Times New Roman"/>
                </w:rPr>
              </w:pPr>
            </w:p>
            <w:p w14:paraId="6B3C91BD" w14:textId="46C130F0" w:rsidR="001B3A43" w:rsidRDefault="001B3A43" w:rsidP="00642C9D">
              <w:pPr>
                <w:pStyle w:val="Brdtext"/>
                <w:rPr>
                  <w:rFonts w:ascii="Times New Roman" w:hAnsi="Times New Roman"/>
                </w:rPr>
              </w:pPr>
            </w:p>
            <w:p w14:paraId="0D32F6AB" w14:textId="05C204BD" w:rsidR="00FC5679" w:rsidRDefault="00D074C1" w:rsidP="00FC5679">
              <w:pPr>
                <w:pStyle w:val="Brdtext"/>
              </w:pPr>
            </w:p>
          </w:sdtContent>
        </w:sdt>
        <w:p w14:paraId="6740234B" w14:textId="77777777" w:rsidR="00FC5679" w:rsidRDefault="00FC5679" w:rsidP="00FC5679">
          <w:pPr>
            <w:pStyle w:val="Brdtext"/>
          </w:pPr>
        </w:p>
        <w:p w14:paraId="241CC9EE" w14:textId="77777777" w:rsidR="00642C9D" w:rsidRPr="006023A3" w:rsidRDefault="00642C9D" w:rsidP="00FC5679">
          <w:pPr>
            <w:pStyle w:val="Brdtext"/>
          </w:pPr>
        </w:p>
        <w:p w14:paraId="2296D3A2" w14:textId="77777777" w:rsidR="00FC5679" w:rsidRPr="00333636" w:rsidRDefault="00FC5679" w:rsidP="00FC5679">
          <w:pPr>
            <w:pStyle w:val="Rubrik2"/>
            <w:rPr>
              <w:rFonts w:ascii="Garamond" w:hAnsi="Garamond"/>
              <w:i/>
              <w:iCs/>
            </w:rPr>
          </w:pPr>
          <w:r>
            <w:rPr>
              <w:rFonts w:ascii="Garamond" w:hAnsi="Garamond"/>
              <w:i/>
              <w:iCs/>
            </w:rPr>
            <w:t>Bildningsstyrelsen</w:t>
          </w:r>
          <w:r w:rsidRPr="00333636">
            <w:rPr>
              <w:rFonts w:ascii="Garamond" w:hAnsi="Garamond"/>
              <w:i/>
              <w:iCs/>
            </w:rPr>
            <w:t>s beslut</w:t>
          </w:r>
        </w:p>
        <w:p w14:paraId="0F41B590" w14:textId="669A1CB7" w:rsidR="00FC5679" w:rsidRPr="001B3A43" w:rsidRDefault="00D074C1" w:rsidP="001B3A43">
          <w:pPr>
            <w:pStyle w:val="Brdtext"/>
            <w:numPr>
              <w:ilvl w:val="0"/>
              <w:numId w:val="2"/>
            </w:numPr>
            <w:rPr>
              <w:szCs w:val="24"/>
            </w:rPr>
          </w:pPr>
          <w:sdt>
            <w:sdtPr>
              <w:alias w:val="Beslut"/>
              <w:tag w:val="Beslut"/>
              <w:id w:val="1550874930"/>
              <w:placeholder>
                <w:docPart w:val="024CB60F93C64A5999E2BE4AAF2C276D"/>
              </w:placeholder>
            </w:sdtPr>
            <w:sdtEndPr>
              <w:rPr>
                <w:szCs w:val="24"/>
              </w:rPr>
            </w:sdtEndPr>
            <w:sdtContent>
              <w:r w:rsidR="001B3A43" w:rsidRPr="001B3A43">
                <w:rPr>
                  <w:szCs w:val="24"/>
                </w:rPr>
                <w:t xml:space="preserve">Bildningsstyrelsen beviljar dispens att anställa obehöriga lärare på tjänsterna enligt ovan under läsåret </w:t>
              </w:r>
              <w:proofErr w:type="gramStart"/>
              <w:r w:rsidR="001B3A43" w:rsidRPr="001B3A43">
                <w:rPr>
                  <w:szCs w:val="24"/>
                </w:rPr>
                <w:t>2024-25</w:t>
              </w:r>
              <w:proofErr w:type="gramEnd"/>
              <w:r w:rsidR="001B3A43" w:rsidRPr="001B3A43">
                <w:rPr>
                  <w:szCs w:val="24"/>
                </w:rPr>
                <w:t>.</w:t>
              </w:r>
            </w:sdtContent>
          </w:sdt>
        </w:p>
        <w:p w14:paraId="66DF0244" w14:textId="027AAA3C" w:rsidR="00FC5679" w:rsidRDefault="00FC5679" w:rsidP="00FC5679">
          <w:pPr>
            <w:pStyle w:val="Brdtext"/>
          </w:pPr>
        </w:p>
        <w:p w14:paraId="6623C548" w14:textId="77777777" w:rsidR="001B3A43" w:rsidRDefault="001B3A43" w:rsidP="00FC5679">
          <w:pPr>
            <w:pStyle w:val="Brdtext"/>
          </w:pPr>
        </w:p>
        <w:p w14:paraId="7436FA7F" w14:textId="66977FF0" w:rsidR="001B3A43" w:rsidRDefault="001B3A43" w:rsidP="00FC5679">
          <w:pPr>
            <w:pStyle w:val="Brdtext"/>
          </w:pPr>
          <w:r>
            <w:t>___</w:t>
          </w:r>
        </w:p>
      </w:sdtContent>
    </w:sdt>
    <w:bookmarkStart w:id="22" w:name="_Toc167097337" w:displacedByCustomXml="next"/>
    <w:sdt>
      <w:sdtPr>
        <w:rPr>
          <w:rFonts w:ascii="Garamond" w:hAnsi="Garamond"/>
          <w:b w:val="0"/>
          <w:sz w:val="24"/>
        </w:rPr>
        <w:alias w:val="Paragraf10"/>
        <w:tag w:val="2024000252"/>
        <w:id w:val="1195881788"/>
        <w:placeholder>
          <w:docPart w:val="17F5C56E87A14ADE98C6DEED569F84D2"/>
        </w:placeholder>
      </w:sdtPr>
      <w:sdtEndPr/>
      <w:sdtContent>
        <w:p w14:paraId="69348DAC" w14:textId="081BBDEB" w:rsidR="00FC5679" w:rsidRDefault="00FC5679" w:rsidP="00FC5679">
          <w:pPr>
            <w:pStyle w:val="Rubrik1"/>
          </w:pPr>
          <w:r>
            <w:t xml:space="preserve">§ </w:t>
          </w:r>
          <w:sdt>
            <w:sdtPr>
              <w:alias w:val="PGrafNr"/>
              <w:tag w:val="PGrafNr"/>
              <w:id w:val="415445361"/>
              <w:placeholder>
                <w:docPart w:val="17F5C56E87A14ADE98C6DEED569F84D2"/>
              </w:placeholder>
            </w:sdtPr>
            <w:sdtEndPr>
              <w:rPr>
                <w:noProof/>
              </w:rPr>
            </w:sdtEndPr>
            <w:sdtContent>
              <w:r>
                <w:t>89</w:t>
              </w:r>
            </w:sdtContent>
          </w:sdt>
          <w:r>
            <w:tab/>
          </w:r>
          <w:r w:rsidRPr="00C23F07">
            <w:t>Tidplan tillsynsbesök</w:t>
          </w:r>
          <w:bookmarkEnd w:id="22"/>
        </w:p>
        <w:p w14:paraId="202BE0D2" w14:textId="42B01EAB"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501483506"/>
              <w:placeholder>
                <w:docPart w:val="17F5C56E87A14ADE98C6DEED569F84D2"/>
              </w:placeholder>
            </w:sdtPr>
            <w:sdtEndPr/>
            <w:sdtContent>
              <w:proofErr w:type="gramStart"/>
              <w:r>
                <w:rPr>
                  <w:rFonts w:ascii="Arial" w:hAnsi="Arial" w:cs="Arial"/>
                  <w:szCs w:val="24"/>
                </w:rPr>
                <w:t>2024-000252</w:t>
              </w:r>
              <w:proofErr w:type="gramEnd"/>
              <w:r w:rsidR="00800F74">
                <w:rPr>
                  <w:rFonts w:ascii="Arial" w:hAnsi="Arial" w:cs="Arial"/>
                  <w:szCs w:val="24"/>
                </w:rPr>
                <w:t xml:space="preserve"> </w:t>
              </w:r>
            </w:sdtContent>
          </w:sdt>
          <w:r w:rsidRPr="00C23F07">
            <w:rPr>
              <w:rFonts w:ascii="Arial" w:hAnsi="Arial" w:cs="Arial"/>
              <w:szCs w:val="24"/>
            </w:rPr>
            <w:t>600</w:t>
          </w:r>
          <w:r>
            <w:tab/>
          </w:r>
        </w:p>
        <w:p w14:paraId="4E5C89E4" w14:textId="77777777" w:rsidR="00FC5679" w:rsidRDefault="00FC5679" w:rsidP="00FC5679">
          <w:pPr>
            <w:pStyle w:val="Rubrik2"/>
            <w:rPr>
              <w:rFonts w:cs="Arial"/>
              <w:szCs w:val="24"/>
            </w:rPr>
          </w:pPr>
          <w:r>
            <w:t>Sammanfattning</w:t>
          </w:r>
        </w:p>
        <w:sdt>
          <w:sdtPr>
            <w:alias w:val="Komplettering"/>
            <w:tag w:val="Komplettering"/>
            <w:id w:val="184411360"/>
            <w:placeholder>
              <w:docPart w:val="17F5C56E87A14ADE98C6DEED569F84D2"/>
            </w:placeholder>
          </w:sdtPr>
          <w:sdtEndPr/>
          <w:sdtContent>
            <w:p w14:paraId="7C1D0B14" w14:textId="1FE8DA30" w:rsidR="00642C9D" w:rsidRDefault="00642C9D" w:rsidP="00642C9D">
              <w:pPr>
                <w:pStyle w:val="Brdtext"/>
              </w:pPr>
              <w:r>
                <w:t>Björn Hansson, förvaltningschef, går igenom ärendet.</w:t>
              </w:r>
            </w:p>
            <w:p w14:paraId="013EE9A4" w14:textId="77777777" w:rsidR="00642C9D" w:rsidRDefault="00642C9D" w:rsidP="00642C9D">
              <w:pPr>
                <w:pStyle w:val="rendetext"/>
              </w:pPr>
              <w:r>
                <w:t>På bildningsstyrelsens sammanträde den 4 oktober 2023 beslutades om tidplanen för tillsynsbesök. Där benämndes anpassad skola som en enhet som skulle besökas 2024-03-30.</w:t>
              </w:r>
            </w:p>
            <w:p w14:paraId="6595F74B" w14:textId="77777777" w:rsidR="00642C9D" w:rsidRDefault="00642C9D" w:rsidP="00642C9D">
              <w:pPr>
                <w:pStyle w:val="rendetext"/>
              </w:pPr>
              <w:r>
                <w:t xml:space="preserve">I denna reviderade version delas Anpassad grundskola (AGR 1-6) och Spira upp med </w:t>
              </w:r>
              <w:proofErr w:type="gramStart"/>
              <w:r>
                <w:t>anpassad  grundskola</w:t>
              </w:r>
              <w:proofErr w:type="gramEnd"/>
              <w:r>
                <w:t xml:space="preserve"> (AGR 7-9) och anpassad gymnasieskola. </w:t>
              </w:r>
            </w:p>
            <w:p w14:paraId="453CD35C" w14:textId="77777777" w:rsidR="00642C9D" w:rsidRPr="008E68B7" w:rsidRDefault="00642C9D" w:rsidP="00642C9D">
              <w:pPr>
                <w:pStyle w:val="rendetext"/>
              </w:pPr>
            </w:p>
            <w:p w14:paraId="498550EE" w14:textId="77777777" w:rsidR="00642C9D" w:rsidRDefault="00642C9D" w:rsidP="00642C9D">
              <w:pPr>
                <w:pStyle w:val="rendetext"/>
              </w:pPr>
            </w:p>
            <w:p w14:paraId="1A7E9281" w14:textId="77777777" w:rsidR="00642C9D" w:rsidRPr="00820D5D" w:rsidRDefault="00642C9D" w:rsidP="00642C9D">
              <w:pPr>
                <w:pStyle w:val="rendetext"/>
                <w:rPr>
                  <w:b/>
                </w:rPr>
              </w:pPr>
              <w:r w:rsidRPr="00820D5D">
                <w:rPr>
                  <w:b/>
                </w:rPr>
                <w:t>VT - 24</w:t>
              </w:r>
            </w:p>
            <w:p w14:paraId="04C722C1" w14:textId="77777777" w:rsidR="00642C9D" w:rsidRPr="00820D5D" w:rsidRDefault="00642C9D" w:rsidP="00642C9D">
              <w:pPr>
                <w:pStyle w:val="rendetext"/>
              </w:pPr>
            </w:p>
            <w:tbl>
              <w:tblPr>
                <w:tblW w:w="7078" w:type="dxa"/>
                <w:tblCellMar>
                  <w:left w:w="70" w:type="dxa"/>
                  <w:right w:w="70" w:type="dxa"/>
                </w:tblCellMar>
                <w:tblLook w:val="04A0" w:firstRow="1" w:lastRow="0" w:firstColumn="1" w:lastColumn="0" w:noHBand="0" w:noVBand="1"/>
              </w:tblPr>
              <w:tblGrid>
                <w:gridCol w:w="5377"/>
                <w:gridCol w:w="1701"/>
              </w:tblGrid>
              <w:tr w:rsidR="00642C9D" w:rsidRPr="00820D5D" w14:paraId="78622BB4"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8CE8F4" w14:textId="77777777" w:rsidR="00642C9D" w:rsidRPr="00820D5D" w:rsidRDefault="00642C9D" w:rsidP="00001334">
                    <w:pPr>
                      <w:rPr>
                        <w:rFonts w:ascii="Garamond" w:hAnsi="Garamond" w:cs="Arial"/>
                        <w:color w:val="000000"/>
                      </w:rPr>
                    </w:pPr>
                    <w:r w:rsidRPr="00820D5D">
                      <w:rPr>
                        <w:rFonts w:ascii="Garamond" w:hAnsi="Garamond" w:cs="Arial"/>
                        <w:color w:val="000000"/>
                      </w:rPr>
                      <w:t>Enhet</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46D1C43D"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Datum</w:t>
                    </w:r>
                  </w:p>
                </w:tc>
              </w:tr>
              <w:tr w:rsidR="00642C9D" w:rsidRPr="00820D5D" w14:paraId="0823A450" w14:textId="77777777" w:rsidTr="00001334">
                <w:trPr>
                  <w:trHeight w:val="288"/>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9338688"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Karlbo/Krylbo förskolområde</w:t>
                    </w:r>
                  </w:p>
                </w:tc>
                <w:tc>
                  <w:tcPr>
                    <w:tcW w:w="1701" w:type="dxa"/>
                    <w:tcBorders>
                      <w:top w:val="nil"/>
                      <w:left w:val="nil"/>
                      <w:bottom w:val="single" w:sz="4" w:space="0" w:color="auto"/>
                      <w:right w:val="single" w:sz="8" w:space="0" w:color="auto"/>
                    </w:tcBorders>
                    <w:shd w:val="clear" w:color="auto" w:fill="auto"/>
                    <w:noWrap/>
                    <w:vAlign w:val="bottom"/>
                    <w:hideMark/>
                  </w:tcPr>
                  <w:p w14:paraId="78BD1034"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2024-02-14</w:t>
                    </w:r>
                  </w:p>
                </w:tc>
              </w:tr>
              <w:tr w:rsidR="00642C9D" w:rsidRPr="00820D5D" w14:paraId="37095FCB"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A6349A2"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 xml:space="preserve">Anpassad skola (AGR </w:t>
                    </w:r>
                    <w:proofErr w:type="gramStart"/>
                    <w:r w:rsidRPr="00820D5D">
                      <w:rPr>
                        <w:rFonts w:ascii="Garamond" w:hAnsi="Garamond" w:cs="Calibri"/>
                        <w:color w:val="000000"/>
                        <w:szCs w:val="22"/>
                      </w:rPr>
                      <w:t>1-6</w:t>
                    </w:r>
                    <w:proofErr w:type="gramEnd"/>
                    <w:r w:rsidRPr="00820D5D">
                      <w:rPr>
                        <w:rFonts w:ascii="Garamond" w:hAnsi="Garamond" w:cs="Calibri"/>
                        <w:color w:val="000000"/>
                        <w:szCs w:val="22"/>
                      </w:rPr>
                      <w:t xml:space="preserve"> + Spira</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2E0CAB03" w14:textId="77777777" w:rsidR="00642C9D" w:rsidRPr="00820D5D" w:rsidRDefault="00642C9D" w:rsidP="00001334">
                    <w:pPr>
                      <w:rPr>
                        <w:rFonts w:ascii="Garamond" w:hAnsi="Garamond" w:cs="Arial"/>
                        <w:color w:val="000000"/>
                      </w:rPr>
                    </w:pPr>
                    <w:r w:rsidRPr="00820D5D">
                      <w:rPr>
                        <w:rFonts w:ascii="Garamond" w:hAnsi="Garamond" w:cs="Arial"/>
                        <w:color w:val="000000"/>
                      </w:rPr>
                      <w:t xml:space="preserve">    2024-03-20</w:t>
                    </w:r>
                  </w:p>
                </w:tc>
              </w:tr>
              <w:tr w:rsidR="00642C9D" w:rsidRPr="00820D5D" w14:paraId="4C8D867A" w14:textId="77777777" w:rsidTr="00001334">
                <w:trPr>
                  <w:trHeight w:val="74"/>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DACB015"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Krylbo skola</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64EBFE74" w14:textId="77777777" w:rsidR="00642C9D" w:rsidRPr="00820D5D" w:rsidRDefault="00642C9D" w:rsidP="00001334">
                    <w:pPr>
                      <w:rPr>
                        <w:rFonts w:ascii="Garamond" w:hAnsi="Garamond" w:cs="Arial"/>
                        <w:color w:val="000000"/>
                      </w:rPr>
                    </w:pPr>
                    <w:r w:rsidRPr="00820D5D">
                      <w:rPr>
                        <w:rFonts w:ascii="Garamond" w:hAnsi="Garamond" w:cs="Arial"/>
                        <w:color w:val="000000"/>
                      </w:rPr>
                      <w:t xml:space="preserve">    2024-04-17</w:t>
                    </w:r>
                  </w:p>
                </w:tc>
              </w:tr>
            </w:tbl>
            <w:p w14:paraId="6C6CC418" w14:textId="77777777" w:rsidR="00642C9D" w:rsidRPr="00820D5D" w:rsidRDefault="00642C9D" w:rsidP="00642C9D">
              <w:pPr>
                <w:pStyle w:val="rendetext"/>
              </w:pPr>
            </w:p>
            <w:p w14:paraId="23ABBB64" w14:textId="77777777" w:rsidR="00642C9D" w:rsidRPr="00820D5D" w:rsidRDefault="00642C9D" w:rsidP="00642C9D">
              <w:pPr>
                <w:pStyle w:val="rendetext"/>
                <w:rPr>
                  <w:b/>
                </w:rPr>
              </w:pPr>
              <w:r w:rsidRPr="00820D5D">
                <w:rPr>
                  <w:b/>
                </w:rPr>
                <w:t>HT -24</w:t>
              </w:r>
            </w:p>
            <w:p w14:paraId="0E40A9BF" w14:textId="77777777" w:rsidR="00642C9D" w:rsidRPr="00820D5D" w:rsidRDefault="00642C9D" w:rsidP="00642C9D">
              <w:pPr>
                <w:pStyle w:val="rendetext"/>
              </w:pPr>
            </w:p>
            <w:tbl>
              <w:tblPr>
                <w:tblW w:w="7078" w:type="dxa"/>
                <w:tblCellMar>
                  <w:left w:w="70" w:type="dxa"/>
                  <w:right w:w="70" w:type="dxa"/>
                </w:tblCellMar>
                <w:tblLook w:val="04A0" w:firstRow="1" w:lastRow="0" w:firstColumn="1" w:lastColumn="0" w:noHBand="0" w:noVBand="1"/>
              </w:tblPr>
              <w:tblGrid>
                <w:gridCol w:w="5377"/>
                <w:gridCol w:w="1701"/>
              </w:tblGrid>
              <w:tr w:rsidR="00642C9D" w:rsidRPr="00820D5D" w14:paraId="06D1033B"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BCC3A0"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Enhet</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21A9B6A8"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Datum</w:t>
                    </w:r>
                  </w:p>
                </w:tc>
              </w:tr>
              <w:tr w:rsidR="00642C9D" w:rsidRPr="00820D5D" w14:paraId="6C0580E9"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B75AAC1"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 xml:space="preserve">Fors/Nordanö rektorsområde                         </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0C246A0F"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2024-09-18</w:t>
                    </w:r>
                  </w:p>
                </w:tc>
              </w:tr>
              <w:tr w:rsidR="00642C9D" w:rsidRPr="00820D5D" w14:paraId="40B08C6A"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2F6514"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 xml:space="preserve">AGR </w:t>
                    </w:r>
                    <w:proofErr w:type="gramStart"/>
                    <w:r w:rsidRPr="00820D5D">
                      <w:rPr>
                        <w:rFonts w:ascii="Garamond" w:hAnsi="Garamond" w:cs="Calibri"/>
                        <w:color w:val="000000"/>
                        <w:szCs w:val="22"/>
                      </w:rPr>
                      <w:t>7-9</w:t>
                    </w:r>
                    <w:proofErr w:type="gramEnd"/>
                    <w:r w:rsidRPr="00820D5D">
                      <w:rPr>
                        <w:rFonts w:ascii="Garamond" w:hAnsi="Garamond" w:cs="Calibri"/>
                        <w:color w:val="000000"/>
                        <w:szCs w:val="22"/>
                      </w:rPr>
                      <w:t xml:space="preserve"> och Anpassad gymnasieskola</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7745829C" w14:textId="77777777" w:rsidR="00642C9D" w:rsidRPr="00820D5D" w:rsidRDefault="00642C9D" w:rsidP="00001334">
                    <w:pPr>
                      <w:rPr>
                        <w:rFonts w:ascii="Garamond" w:hAnsi="Garamond" w:cs="Arial"/>
                        <w:color w:val="000000"/>
                      </w:rPr>
                    </w:pPr>
                    <w:r w:rsidRPr="00820D5D">
                      <w:rPr>
                        <w:rFonts w:ascii="Garamond" w:hAnsi="Garamond" w:cs="Arial"/>
                        <w:color w:val="000000"/>
                      </w:rPr>
                      <w:t xml:space="preserve">    2024-10-02</w:t>
                    </w:r>
                  </w:p>
                </w:tc>
              </w:tr>
              <w:tr w:rsidR="00642C9D" w:rsidRPr="00820D5D" w14:paraId="19439EA0"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078E28"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Karlbo skola</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4CE57197"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2024-10-16</w:t>
                    </w:r>
                  </w:p>
                </w:tc>
              </w:tr>
              <w:tr w:rsidR="00642C9D" w:rsidRPr="00820D5D" w14:paraId="376FD020" w14:textId="77777777" w:rsidTr="00001334">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22921C3" w14:textId="77777777" w:rsidR="00642C9D" w:rsidRPr="00820D5D" w:rsidRDefault="00642C9D" w:rsidP="00001334">
                    <w:pPr>
                      <w:rPr>
                        <w:rFonts w:ascii="Garamond" w:hAnsi="Garamond" w:cs="Calibri"/>
                        <w:color w:val="000000"/>
                        <w:szCs w:val="22"/>
                      </w:rPr>
                    </w:pPr>
                    <w:r w:rsidRPr="00820D5D">
                      <w:rPr>
                        <w:rFonts w:ascii="Garamond" w:hAnsi="Garamond" w:cs="Calibri"/>
                        <w:color w:val="000000"/>
                        <w:szCs w:val="22"/>
                      </w:rPr>
                      <w:t>Åvestadalskolan</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0F01142E" w14:textId="77777777" w:rsidR="00642C9D" w:rsidRPr="00820D5D" w:rsidRDefault="00642C9D" w:rsidP="00001334">
                    <w:pPr>
                      <w:jc w:val="center"/>
                      <w:rPr>
                        <w:rFonts w:ascii="Garamond" w:hAnsi="Garamond" w:cs="Arial"/>
                        <w:color w:val="000000"/>
                      </w:rPr>
                    </w:pPr>
                    <w:r w:rsidRPr="00820D5D">
                      <w:rPr>
                        <w:rFonts w:ascii="Garamond" w:hAnsi="Garamond" w:cs="Arial"/>
                        <w:color w:val="000000"/>
                      </w:rPr>
                      <w:t>2024-11-27</w:t>
                    </w:r>
                  </w:p>
                </w:tc>
              </w:tr>
            </w:tbl>
            <w:p w14:paraId="4F22D31C" w14:textId="3ACE859E" w:rsidR="00FC5679" w:rsidRPr="00642C9D" w:rsidRDefault="00D074C1" w:rsidP="00FC5679">
              <w:pPr>
                <w:pStyle w:val="Brdtext"/>
                <w:rPr>
                  <w:rFonts w:ascii="Times New Roman" w:hAnsi="Times New Roman"/>
                </w:rPr>
              </w:pPr>
            </w:p>
          </w:sdtContent>
        </w:sdt>
        <w:p w14:paraId="08CB1DDF" w14:textId="77777777" w:rsidR="00642C9D" w:rsidRPr="00333636" w:rsidRDefault="00642C9D" w:rsidP="00642C9D">
          <w:pPr>
            <w:pStyle w:val="Rubrik2"/>
            <w:rPr>
              <w:rFonts w:ascii="Garamond" w:hAnsi="Garamond"/>
              <w:i/>
              <w:iCs/>
            </w:rPr>
          </w:pPr>
          <w:r>
            <w:rPr>
              <w:rFonts w:ascii="Garamond" w:hAnsi="Garamond"/>
              <w:i/>
              <w:iCs/>
            </w:rPr>
            <w:t>Arbetsutskottets förslag</w:t>
          </w:r>
        </w:p>
        <w:p w14:paraId="7345A83C" w14:textId="77777777" w:rsidR="00642C9D" w:rsidRDefault="00D074C1" w:rsidP="00642C9D">
          <w:pPr>
            <w:pStyle w:val="Brdtext"/>
            <w:numPr>
              <w:ilvl w:val="0"/>
              <w:numId w:val="2"/>
            </w:numPr>
          </w:pPr>
          <w:sdt>
            <w:sdtPr>
              <w:alias w:val="Beslut"/>
              <w:tag w:val="Beslut"/>
              <w:id w:val="1775667258"/>
              <w:placeholder>
                <w:docPart w:val="DE0AD28A481C462E8221942FC64F20CA"/>
              </w:placeholder>
            </w:sdtPr>
            <w:sdtEndPr/>
            <w:sdtContent>
              <w:r w:rsidR="00642C9D">
                <w:t>Godkänner reviderad tidplan.</w:t>
              </w:r>
            </w:sdtContent>
          </w:sdt>
        </w:p>
        <w:p w14:paraId="10E8C0CD" w14:textId="77777777" w:rsidR="00FC5679" w:rsidRPr="006023A3" w:rsidRDefault="00FC5679" w:rsidP="00FC5679">
          <w:pPr>
            <w:pStyle w:val="Brdtext"/>
          </w:pPr>
        </w:p>
        <w:p w14:paraId="4C392A99" w14:textId="77777777" w:rsidR="00FC5679" w:rsidRPr="00333636" w:rsidRDefault="00FC5679" w:rsidP="00FC5679">
          <w:pPr>
            <w:pStyle w:val="Rubrik2"/>
            <w:rPr>
              <w:rFonts w:ascii="Garamond" w:hAnsi="Garamond"/>
              <w:i/>
              <w:iCs/>
            </w:rPr>
          </w:pPr>
          <w:r>
            <w:rPr>
              <w:rFonts w:ascii="Garamond" w:hAnsi="Garamond"/>
              <w:i/>
              <w:iCs/>
            </w:rPr>
            <w:t>Bildningsstyrelsen</w:t>
          </w:r>
          <w:r w:rsidRPr="00333636">
            <w:rPr>
              <w:rFonts w:ascii="Garamond" w:hAnsi="Garamond"/>
              <w:i/>
              <w:iCs/>
            </w:rPr>
            <w:t>s beslut</w:t>
          </w:r>
        </w:p>
        <w:sdt>
          <w:sdtPr>
            <w:alias w:val="Beslut"/>
            <w:tag w:val="Beslut"/>
            <w:id w:val="972867936"/>
            <w:placeholder>
              <w:docPart w:val="17F5C56E87A14ADE98C6DEED569F84D2"/>
            </w:placeholder>
          </w:sdtPr>
          <w:sdtEndPr/>
          <w:sdtContent>
            <w:p w14:paraId="150DCD41" w14:textId="04F51EEE" w:rsidR="00642C9D" w:rsidRDefault="00642C9D" w:rsidP="00642C9D">
              <w:pPr>
                <w:pStyle w:val="Brdtext"/>
                <w:numPr>
                  <w:ilvl w:val="0"/>
                  <w:numId w:val="2"/>
                </w:numPr>
              </w:pPr>
              <w:r>
                <w:t>Godkänner reviderad tidplan.</w:t>
              </w:r>
            </w:p>
            <w:p w14:paraId="48241D47" w14:textId="4D87F481" w:rsidR="00FC5679" w:rsidRDefault="00D074C1" w:rsidP="00FC5679">
              <w:pPr>
                <w:pStyle w:val="Brdtext"/>
              </w:pPr>
            </w:p>
          </w:sdtContent>
        </w:sdt>
        <w:p w14:paraId="2C8403A3" w14:textId="43782ADD" w:rsidR="00FC5679" w:rsidRDefault="00642C9D" w:rsidP="00FC5679">
          <w:pPr>
            <w:pStyle w:val="Brdtext"/>
          </w:pPr>
          <w:r>
            <w:t>___</w:t>
          </w:r>
        </w:p>
      </w:sdtContent>
    </w:sdt>
    <w:bookmarkStart w:id="23" w:name="_Toc167097338" w:displacedByCustomXml="next"/>
    <w:sdt>
      <w:sdtPr>
        <w:rPr>
          <w:rFonts w:ascii="Garamond" w:hAnsi="Garamond"/>
          <w:b w:val="0"/>
          <w:sz w:val="24"/>
        </w:rPr>
        <w:alias w:val="Paragraf11"/>
        <w:tag w:val="2024000253"/>
        <w:id w:val="839814842"/>
        <w:placeholder>
          <w:docPart w:val="9BD3FB9469AE42E48C5ADB07C05813C9"/>
        </w:placeholder>
      </w:sdtPr>
      <w:sdtEndPr/>
      <w:sdtContent>
        <w:p w14:paraId="4052D9B9" w14:textId="2976250E" w:rsidR="00FC5679" w:rsidRDefault="00FC5679" w:rsidP="00FC5679">
          <w:pPr>
            <w:pStyle w:val="Rubrik1"/>
          </w:pPr>
          <w:r>
            <w:t xml:space="preserve">§ </w:t>
          </w:r>
          <w:sdt>
            <w:sdtPr>
              <w:alias w:val="PGrafNr"/>
              <w:tag w:val="PGrafNr"/>
              <w:id w:val="-521006777"/>
              <w:placeholder>
                <w:docPart w:val="9BD3FB9469AE42E48C5ADB07C05813C9"/>
              </w:placeholder>
            </w:sdtPr>
            <w:sdtEndPr>
              <w:rPr>
                <w:noProof/>
              </w:rPr>
            </w:sdtEndPr>
            <w:sdtContent>
              <w:r>
                <w:t>90</w:t>
              </w:r>
            </w:sdtContent>
          </w:sdt>
          <w:r>
            <w:tab/>
          </w:r>
          <w:r w:rsidRPr="00C23F07">
            <w:t>Samverkansavtal Dalawux</w:t>
          </w:r>
          <w:bookmarkEnd w:id="23"/>
        </w:p>
        <w:p w14:paraId="45776C64" w14:textId="79956427"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511656285"/>
              <w:placeholder>
                <w:docPart w:val="9BD3FB9469AE42E48C5ADB07C05813C9"/>
              </w:placeholder>
            </w:sdtPr>
            <w:sdtEndPr/>
            <w:sdtContent>
              <w:proofErr w:type="gramStart"/>
              <w:r>
                <w:rPr>
                  <w:rFonts w:ascii="Arial" w:hAnsi="Arial" w:cs="Arial"/>
                  <w:szCs w:val="24"/>
                </w:rPr>
                <w:t>2024-000253</w:t>
              </w:r>
              <w:proofErr w:type="gramEnd"/>
              <w:r w:rsidR="00800F74">
                <w:rPr>
                  <w:rFonts w:ascii="Arial" w:hAnsi="Arial" w:cs="Arial"/>
                  <w:szCs w:val="24"/>
                </w:rPr>
                <w:t xml:space="preserve"> </w:t>
              </w:r>
            </w:sdtContent>
          </w:sdt>
          <w:r w:rsidRPr="00C23F07">
            <w:rPr>
              <w:rFonts w:ascii="Arial" w:hAnsi="Arial" w:cs="Arial"/>
              <w:szCs w:val="24"/>
            </w:rPr>
            <w:t>615</w:t>
          </w:r>
          <w:r>
            <w:tab/>
          </w:r>
        </w:p>
        <w:p w14:paraId="11861E89" w14:textId="77777777" w:rsidR="00FC5679" w:rsidRDefault="00FC5679" w:rsidP="00FC5679">
          <w:pPr>
            <w:pStyle w:val="Rubrik2"/>
            <w:rPr>
              <w:rFonts w:cs="Arial"/>
              <w:szCs w:val="24"/>
            </w:rPr>
          </w:pPr>
          <w:r>
            <w:t>Sammanfattning</w:t>
          </w:r>
        </w:p>
        <w:sdt>
          <w:sdtPr>
            <w:rPr>
              <w:rFonts w:asciiTheme="minorHAnsi" w:hAnsiTheme="minorHAnsi" w:cstheme="minorHAnsi"/>
              <w:bCs/>
              <w:kern w:val="32"/>
              <w:sz w:val="22"/>
              <w:szCs w:val="24"/>
            </w:rPr>
            <w:alias w:val="Komplettering"/>
            <w:tag w:val="Komplettering"/>
            <w:id w:val="-734696546"/>
            <w:placeholder>
              <w:docPart w:val="9BD3FB9469AE42E48C5ADB07C05813C9"/>
            </w:placeholder>
          </w:sdtPr>
          <w:sdtEndPr/>
          <w:sdtContent>
            <w:p w14:paraId="3C934B62" w14:textId="77777777" w:rsidR="00642C9D" w:rsidRDefault="00642C9D" w:rsidP="00642C9D">
              <w:pPr>
                <w:pStyle w:val="Brdtext"/>
              </w:pPr>
              <w:r>
                <w:t>Björn Hansson, förvaltningschef, går igenom ärendet.</w:t>
              </w:r>
            </w:p>
            <w:p w14:paraId="614E17F4" w14:textId="3BBD069C" w:rsidR="00FC5679" w:rsidRDefault="00642C9D" w:rsidP="00642C9D">
              <w:pPr>
                <w:pStyle w:val="evobrdtext"/>
                <w:ind w:right="1247"/>
                <w:rPr>
                  <w:rFonts w:eastAsia="Calibri"/>
                  <w:szCs w:val="22"/>
                  <w:lang w:eastAsia="en-US"/>
                </w:rPr>
              </w:pPr>
              <w:r w:rsidRPr="001F5EC8">
                <w:rPr>
                  <w:rFonts w:ascii="Garamond" w:eastAsia="Calibri" w:hAnsi="Garamond"/>
                  <w:sz w:val="24"/>
                  <w:lang w:eastAsia="en-US"/>
                </w:rPr>
                <w:t>Riksdagen har beslutat om ändringar i skollagen (SFS 2022:1089) som bland annat innebär ökade krav på mellankommunal samverkan för planering, dimensionering och erbjudande av utbildning. Samverkan ska formaliseras via ett primärt samverkansavtal där deltagande kommuner bildar ett primärt samverkansområde för ett gemensamt utbildningsutbud av yrkesämnen och sammanhållna yrkesutbildningar inom kommunal vuxenutbildning (</w:t>
              </w:r>
              <w:proofErr w:type="spellStart"/>
              <w:r w:rsidRPr="001F5EC8">
                <w:rPr>
                  <w:rFonts w:ascii="Garamond" w:eastAsia="Calibri" w:hAnsi="Garamond"/>
                  <w:sz w:val="24"/>
                  <w:lang w:eastAsia="en-US"/>
                </w:rPr>
                <w:t>komvux</w:t>
              </w:r>
              <w:proofErr w:type="spellEnd"/>
              <w:r w:rsidRPr="001F5EC8">
                <w:rPr>
                  <w:rFonts w:ascii="Garamond" w:eastAsia="Calibri" w:hAnsi="Garamond"/>
                  <w:sz w:val="24"/>
                  <w:lang w:eastAsia="en-US"/>
                </w:rPr>
                <w:t xml:space="preserve">). Med anledning av ovanstående föreslås </w:t>
              </w:r>
              <w:r w:rsidRPr="001F5EC8">
                <w:rPr>
                  <w:rFonts w:ascii="Garamond" w:eastAsia="Calibri" w:hAnsi="Garamond"/>
                  <w:i/>
                  <w:sz w:val="24"/>
                  <w:lang w:eastAsia="en-US"/>
                </w:rPr>
                <w:t xml:space="preserve">Primärt samverkansavtal </w:t>
              </w:r>
              <w:proofErr w:type="spellStart"/>
              <w:r w:rsidRPr="001F5EC8">
                <w:rPr>
                  <w:rFonts w:ascii="Garamond" w:eastAsia="Calibri" w:hAnsi="Garamond"/>
                  <w:i/>
                  <w:sz w:val="24"/>
                  <w:lang w:eastAsia="en-US"/>
                </w:rPr>
                <w:t>DalaWux</w:t>
              </w:r>
              <w:proofErr w:type="spellEnd"/>
              <w:r w:rsidRPr="001F5EC8">
                <w:rPr>
                  <w:rFonts w:ascii="Garamond" w:eastAsia="Calibri" w:hAnsi="Garamond"/>
                  <w:i/>
                  <w:sz w:val="24"/>
                  <w:lang w:eastAsia="en-US"/>
                </w:rPr>
                <w:t xml:space="preserve"> </w:t>
              </w:r>
              <w:r w:rsidRPr="001F5EC8">
                <w:rPr>
                  <w:rFonts w:ascii="Garamond" w:eastAsia="Calibri" w:hAnsi="Garamond"/>
                  <w:sz w:val="24"/>
                  <w:lang w:eastAsia="en-US"/>
                </w:rPr>
                <w:t>vars inriktning är att Dalarnas kommuner fördjupar samverkan i frågor kring att gemensamt planera, dimensionera och erbjuda kommunal vuxenutbildning. Avtalet innebär även att det ska vara möjligt för invånare i Dalarna att fritt söka (</w:t>
              </w:r>
              <w:proofErr w:type="spellStart"/>
              <w:r w:rsidRPr="001F5EC8">
                <w:rPr>
                  <w:rFonts w:ascii="Garamond" w:eastAsia="Calibri" w:hAnsi="Garamond"/>
                  <w:sz w:val="24"/>
                  <w:lang w:eastAsia="en-US"/>
                </w:rPr>
                <w:t>frisök</w:t>
              </w:r>
              <w:proofErr w:type="spellEnd"/>
              <w:r w:rsidRPr="001F5EC8">
                <w:rPr>
                  <w:rFonts w:ascii="Garamond" w:eastAsia="Calibri" w:hAnsi="Garamond"/>
                  <w:sz w:val="24"/>
                  <w:lang w:eastAsia="en-US"/>
                </w:rPr>
                <w:t xml:space="preserve">) yrkesämnen och sammanhållna yrkesutbildningar i det primära samverkansområdet – Dalarna. Varje samverkande kommun ska erbjuda all sådan yrkesutbildning som anordnas av huvudmännen i det primära samverkansområdet.  </w:t>
              </w:r>
              <w:r w:rsidRPr="001F5EC8">
                <w:rPr>
                  <w:rFonts w:ascii="Garamond" w:eastAsia="Calibri" w:hAnsi="Garamond"/>
                  <w:sz w:val="24"/>
                  <w:lang w:eastAsia="en-US"/>
                </w:rPr>
                <w:br/>
              </w:r>
              <w:r w:rsidRPr="001F5EC8">
                <w:rPr>
                  <w:rFonts w:ascii="Garamond" w:eastAsia="Calibri" w:hAnsi="Garamond"/>
                  <w:sz w:val="24"/>
                  <w:lang w:eastAsia="en-US"/>
                </w:rPr>
                <w:br/>
                <w:t>Arbetsmarknadens och den enskildes behov och förutsättningar skall vara utgångspunkten för vilka yrkesutbildningar som genomförs i de samverkande kommunerna. Lagändringarna började gälla den 1 juli 2023 och tillämpas första gången i fråga om utbildning som påbörjas från 2025.</w:t>
              </w:r>
              <w:r>
                <w:rPr>
                  <w:rFonts w:ascii="Garamond" w:eastAsia="Calibri" w:hAnsi="Garamond"/>
                  <w:sz w:val="24"/>
                  <w:lang w:eastAsia="en-US"/>
                </w:rPr>
                <w:t xml:space="preserve"> </w:t>
              </w:r>
              <w:r w:rsidRPr="001F5EC8">
                <w:rPr>
                  <w:rFonts w:ascii="Garamond" w:eastAsia="Calibri" w:hAnsi="Garamond"/>
                  <w:sz w:val="24"/>
                  <w:lang w:eastAsia="en-US"/>
                </w:rPr>
                <w:t>Den bakomliggande reformen som utmynnat i den nya lagstiftningen är relativt omfattande och berör även gymnasieskolan. Utredningen benämns, Gemensamt ansvar - en modell för planering och dimensionering av gymnasial utbildning, SOU 2020:33</w:t>
              </w:r>
              <w:r w:rsidRPr="00AB5705">
                <w:rPr>
                  <w:rFonts w:eastAsia="Calibri"/>
                  <w:szCs w:val="22"/>
                  <w:lang w:eastAsia="en-US"/>
                </w:rPr>
                <w:t>.</w:t>
              </w:r>
            </w:p>
            <w:p w14:paraId="37BDD874" w14:textId="77777777" w:rsidR="00642C9D" w:rsidRPr="00642C9D" w:rsidRDefault="00D074C1" w:rsidP="00642C9D">
              <w:pPr>
                <w:pStyle w:val="evobrdtext"/>
                <w:ind w:right="1247"/>
                <w:rPr>
                  <w:rFonts w:ascii="Garamond" w:eastAsia="Calibri" w:hAnsi="Garamond"/>
                  <w:sz w:val="24"/>
                  <w:lang w:eastAsia="en-US"/>
                </w:rPr>
              </w:pPr>
            </w:p>
          </w:sdtContent>
        </w:sdt>
        <w:p w14:paraId="0BF9CF99" w14:textId="5ABE750C" w:rsidR="00FC5679" w:rsidRPr="006023A3" w:rsidRDefault="00642C9D" w:rsidP="00FC5679">
          <w:pPr>
            <w:pStyle w:val="Rubrik3"/>
          </w:pPr>
          <w:r>
            <w:t>Arbetsutskottets förslag</w:t>
          </w:r>
        </w:p>
        <w:sdt>
          <w:sdtPr>
            <w:rPr>
              <w:rFonts w:ascii="Arial" w:eastAsia="Calibri" w:hAnsi="Arial"/>
              <w:b/>
              <w:sz w:val="32"/>
              <w:szCs w:val="20"/>
              <w:lang w:eastAsia="en-US"/>
            </w:rPr>
            <w:alias w:val="Förslag"/>
            <w:tag w:val="Forslag"/>
            <w:id w:val="-535433873"/>
            <w:placeholder>
              <w:docPart w:val="9BD3FB9469AE42E48C5ADB07C05813C9"/>
            </w:placeholder>
          </w:sdtPr>
          <w:sdtEndPr/>
          <w:sdtContent>
            <w:p w14:paraId="233BF231" w14:textId="66E34317" w:rsidR="00642C9D" w:rsidRPr="001F5EC8" w:rsidRDefault="00642C9D" w:rsidP="00642C9D">
              <w:pPr>
                <w:pStyle w:val="rendetext"/>
                <w:numPr>
                  <w:ilvl w:val="0"/>
                  <w:numId w:val="4"/>
                </w:numPr>
              </w:pPr>
              <w:r w:rsidRPr="001F5EC8">
                <w:t xml:space="preserve">Bildningsstyrelsen föreslår kommunfullmäktige att Primärt samverkansavtal </w:t>
              </w:r>
              <w:proofErr w:type="spellStart"/>
              <w:r w:rsidRPr="001F5EC8">
                <w:t>DalaWux</w:t>
              </w:r>
              <w:proofErr w:type="spellEnd"/>
              <w:r w:rsidRPr="001F5EC8">
                <w:t xml:space="preserve"> godkänns.</w:t>
              </w:r>
            </w:p>
            <w:p w14:paraId="4DC70B4E" w14:textId="4AB04210" w:rsidR="00642C9D" w:rsidRDefault="00642C9D" w:rsidP="00642C9D">
              <w:pPr>
                <w:pStyle w:val="Brdtext"/>
                <w:numPr>
                  <w:ilvl w:val="0"/>
                  <w:numId w:val="4"/>
                </w:numPr>
                <w:rPr>
                  <w:rFonts w:ascii="Times New Roman" w:eastAsia="Calibri" w:hAnsi="Times New Roman"/>
                  <w:lang w:eastAsia="en-US"/>
                </w:rPr>
              </w:pPr>
              <w:r w:rsidRPr="001F5EC8">
                <w:t xml:space="preserve">Bildningsstyrelsen föreslår kommunstyrelsen att kommundirektören tecknar avtal, förutsatt att kommunfullmäktige godkänner Primärt samverkansavtal </w:t>
              </w:r>
              <w:proofErr w:type="spellStart"/>
              <w:r w:rsidRPr="001F5EC8">
                <w:t>DalaWux</w:t>
              </w:r>
              <w:proofErr w:type="spellEnd"/>
              <w:r>
                <w:rPr>
                  <w:rFonts w:eastAsia="Calibri"/>
                  <w:lang w:eastAsia="en-US"/>
                </w:rPr>
                <w:t>.</w:t>
              </w:r>
            </w:p>
            <w:p w14:paraId="79F57A5F" w14:textId="68099071" w:rsidR="00FC5679" w:rsidRDefault="00FC5679" w:rsidP="00FC5679">
              <w:pPr>
                <w:pStyle w:val="Brdtext"/>
                <w:rPr>
                  <w:rFonts w:eastAsia="Calibri"/>
                  <w:lang w:eastAsia="en-US"/>
                </w:rPr>
              </w:pPr>
            </w:p>
            <w:p w14:paraId="4417F423" w14:textId="037FB277" w:rsidR="00642C9D" w:rsidRDefault="00642C9D" w:rsidP="00642C9D">
              <w:pPr>
                <w:pStyle w:val="forts"/>
                <w:rPr>
                  <w:rFonts w:eastAsia="Calibri"/>
                  <w:lang w:eastAsia="en-US"/>
                </w:rPr>
              </w:pPr>
              <w:r>
                <w:rPr>
                  <w:rFonts w:eastAsia="Calibri"/>
                  <w:lang w:eastAsia="en-US"/>
                </w:rPr>
                <w:lastRenderedPageBreak/>
                <w:t>§ 90 (forts)</w:t>
              </w:r>
            </w:p>
            <w:p w14:paraId="53C27CE7" w14:textId="77777777" w:rsidR="00642C9D" w:rsidRPr="00642C9D" w:rsidRDefault="00D074C1" w:rsidP="00642C9D">
              <w:pPr>
                <w:pStyle w:val="forts"/>
                <w:rPr>
                  <w:rFonts w:eastAsia="Calibri"/>
                  <w:lang w:eastAsia="en-US"/>
                </w:rPr>
              </w:pPr>
            </w:p>
          </w:sdtContent>
        </w:sdt>
        <w:p w14:paraId="596497EE" w14:textId="77777777" w:rsidR="00FC5679" w:rsidRPr="00333636" w:rsidRDefault="00FC5679" w:rsidP="00FC5679">
          <w:pPr>
            <w:pStyle w:val="Rubrik2"/>
            <w:rPr>
              <w:rFonts w:ascii="Garamond" w:hAnsi="Garamond"/>
              <w:i/>
              <w:iCs/>
            </w:rPr>
          </w:pPr>
          <w:r>
            <w:rPr>
              <w:rFonts w:ascii="Garamond" w:hAnsi="Garamond"/>
              <w:i/>
              <w:iCs/>
            </w:rPr>
            <w:t>Bildningsstyrelsen</w:t>
          </w:r>
          <w:r w:rsidRPr="00333636">
            <w:rPr>
              <w:rFonts w:ascii="Garamond" w:hAnsi="Garamond"/>
              <w:i/>
              <w:iCs/>
            </w:rPr>
            <w:t>s beslut</w:t>
          </w:r>
        </w:p>
        <w:sdt>
          <w:sdtPr>
            <w:rPr>
              <w:szCs w:val="20"/>
            </w:rPr>
            <w:alias w:val="Beslut"/>
            <w:tag w:val="Beslut"/>
            <w:id w:val="416443331"/>
            <w:placeholder>
              <w:docPart w:val="9BD3FB9469AE42E48C5ADB07C05813C9"/>
            </w:placeholder>
          </w:sdtPr>
          <w:sdtEndPr/>
          <w:sdtContent>
            <w:p w14:paraId="37B7FCF3" w14:textId="77777777" w:rsidR="00642C9D" w:rsidRDefault="00642C9D" w:rsidP="00332065">
              <w:pPr>
                <w:pStyle w:val="rendetext"/>
                <w:rPr>
                  <w:rFonts w:eastAsia="Calibri"/>
                  <w:szCs w:val="20"/>
                  <w:lang w:eastAsia="en-US"/>
                </w:rPr>
              </w:pPr>
            </w:p>
            <w:p w14:paraId="286FC03C" w14:textId="6D0E3A37" w:rsidR="00642C9D" w:rsidRPr="001F5EC8" w:rsidRDefault="00642C9D" w:rsidP="00642C9D">
              <w:pPr>
                <w:pStyle w:val="rendetext"/>
                <w:numPr>
                  <w:ilvl w:val="0"/>
                  <w:numId w:val="4"/>
                </w:numPr>
              </w:pPr>
              <w:r w:rsidRPr="001F5EC8">
                <w:t xml:space="preserve">Bildningsstyrelsen föreslår kommunfullmäktige att Primärt samverkansavtal </w:t>
              </w:r>
              <w:proofErr w:type="spellStart"/>
              <w:r w:rsidRPr="001F5EC8">
                <w:t>DalaWux</w:t>
              </w:r>
              <w:proofErr w:type="spellEnd"/>
              <w:r w:rsidRPr="001F5EC8">
                <w:t xml:space="preserve"> godkänns.</w:t>
              </w:r>
            </w:p>
            <w:p w14:paraId="622E7BFC" w14:textId="3791BD0C" w:rsidR="00642C9D" w:rsidRDefault="00642C9D" w:rsidP="00642C9D">
              <w:pPr>
                <w:pStyle w:val="Brdtext"/>
                <w:numPr>
                  <w:ilvl w:val="0"/>
                  <w:numId w:val="4"/>
                </w:numPr>
                <w:rPr>
                  <w:rFonts w:ascii="Times New Roman" w:eastAsia="Calibri" w:hAnsi="Times New Roman"/>
                  <w:lang w:eastAsia="en-US"/>
                </w:rPr>
              </w:pPr>
              <w:r w:rsidRPr="001F5EC8">
                <w:t xml:space="preserve">Bildningsstyrelsen föreslår kommunstyrelsen att kommundirektören tecknar avtal, förutsatt att kommunfullmäktige godkänner Primärt samverkansavtal </w:t>
              </w:r>
              <w:proofErr w:type="spellStart"/>
              <w:r w:rsidRPr="001F5EC8">
                <w:t>DalaWux</w:t>
              </w:r>
              <w:proofErr w:type="spellEnd"/>
              <w:r>
                <w:rPr>
                  <w:rFonts w:eastAsia="Calibri"/>
                  <w:lang w:eastAsia="en-US"/>
                </w:rPr>
                <w:t>.</w:t>
              </w:r>
            </w:p>
            <w:p w14:paraId="03256466" w14:textId="2C57699C" w:rsidR="00FC5679" w:rsidRDefault="00D074C1" w:rsidP="00FC5679">
              <w:pPr>
                <w:pStyle w:val="Brdtext"/>
              </w:pPr>
            </w:p>
          </w:sdtContent>
        </w:sdt>
        <w:p w14:paraId="4C8955DA" w14:textId="5D7C4737" w:rsidR="00FC5679" w:rsidRDefault="00FC5679" w:rsidP="00FC5679">
          <w:pPr>
            <w:pStyle w:val="Brdtext"/>
          </w:pPr>
        </w:p>
        <w:p w14:paraId="540D6E89" w14:textId="30C2D3E5" w:rsidR="00642C9D" w:rsidRDefault="00642C9D" w:rsidP="00FC5679">
          <w:pPr>
            <w:pStyle w:val="Brdtext"/>
          </w:pPr>
          <w:r>
            <w:t>___</w:t>
          </w:r>
        </w:p>
      </w:sdtContent>
    </w:sdt>
    <w:bookmarkStart w:id="24" w:name="_Toc167097339" w:displacedByCustomXml="next"/>
    <w:sdt>
      <w:sdtPr>
        <w:rPr>
          <w:rFonts w:ascii="Garamond" w:hAnsi="Garamond"/>
          <w:b w:val="0"/>
          <w:sz w:val="24"/>
        </w:rPr>
        <w:alias w:val="Paragraf12"/>
        <w:tag w:val="2024000247"/>
        <w:id w:val="99312145"/>
        <w:placeholder>
          <w:docPart w:val="123A32B2E21D466AAF61FACEA6C92D9B"/>
        </w:placeholder>
      </w:sdtPr>
      <w:sdtEndPr/>
      <w:sdtContent>
        <w:p w14:paraId="4AC4F4A4" w14:textId="1040E8C9" w:rsidR="00FC5679" w:rsidRDefault="00FC5679" w:rsidP="00FC5679">
          <w:pPr>
            <w:pStyle w:val="Rubrik1"/>
          </w:pPr>
          <w:r>
            <w:t xml:space="preserve">§ </w:t>
          </w:r>
          <w:sdt>
            <w:sdtPr>
              <w:alias w:val="PGrafNr"/>
              <w:tag w:val="PGrafNr"/>
              <w:id w:val="2123259178"/>
              <w:placeholder>
                <w:docPart w:val="123A32B2E21D466AAF61FACEA6C92D9B"/>
              </w:placeholder>
            </w:sdtPr>
            <w:sdtEndPr>
              <w:rPr>
                <w:noProof/>
              </w:rPr>
            </w:sdtEndPr>
            <w:sdtContent>
              <w:r>
                <w:t>91</w:t>
              </w:r>
            </w:sdtContent>
          </w:sdt>
          <w:r>
            <w:tab/>
          </w:r>
          <w:r w:rsidRPr="00C23F07">
            <w:t>Äventyret</w:t>
          </w:r>
          <w:bookmarkEnd w:id="24"/>
        </w:p>
        <w:p w14:paraId="00EA1BC3" w14:textId="73302ACB"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987818654"/>
              <w:placeholder>
                <w:docPart w:val="123A32B2E21D466AAF61FACEA6C92D9B"/>
              </w:placeholder>
            </w:sdtPr>
            <w:sdtEndPr/>
            <w:sdtContent>
              <w:proofErr w:type="gramStart"/>
              <w:r>
                <w:rPr>
                  <w:rFonts w:ascii="Arial" w:hAnsi="Arial" w:cs="Arial"/>
                  <w:szCs w:val="24"/>
                </w:rPr>
                <w:t>2024-000247</w:t>
              </w:r>
              <w:proofErr w:type="gramEnd"/>
              <w:r w:rsidR="00800F74">
                <w:rPr>
                  <w:rFonts w:ascii="Arial" w:hAnsi="Arial" w:cs="Arial"/>
                  <w:szCs w:val="24"/>
                </w:rPr>
                <w:t xml:space="preserve"> </w:t>
              </w:r>
            </w:sdtContent>
          </w:sdt>
          <w:r w:rsidRPr="00C23F07">
            <w:rPr>
              <w:rFonts w:ascii="Arial" w:hAnsi="Arial" w:cs="Arial"/>
              <w:szCs w:val="24"/>
            </w:rPr>
            <w:t>640</w:t>
          </w:r>
          <w:r>
            <w:tab/>
          </w:r>
        </w:p>
        <w:p w14:paraId="3037B5B2" w14:textId="77777777" w:rsidR="00FC5679" w:rsidRDefault="00FC5679" w:rsidP="00FC5679">
          <w:pPr>
            <w:pStyle w:val="Rubrik2"/>
            <w:rPr>
              <w:rFonts w:cs="Arial"/>
              <w:szCs w:val="24"/>
            </w:rPr>
          </w:pPr>
          <w:r>
            <w:t>Sammanfattning</w:t>
          </w:r>
        </w:p>
        <w:p w14:paraId="30B528FD" w14:textId="79BE373B" w:rsidR="00FC5C42" w:rsidRPr="00332065" w:rsidRDefault="00FC5C42" w:rsidP="00FC5C42">
          <w:pPr>
            <w:pStyle w:val="Brdtext"/>
          </w:pPr>
          <w:r w:rsidRPr="00332065">
            <w:t xml:space="preserve">Karin Vestman, resultatenhetschef förskola går igenom </w:t>
          </w:r>
          <w:r w:rsidR="00CD5602" w:rsidRPr="00332065">
            <w:t>barnantal, prognos och läget</w:t>
          </w:r>
          <w:r w:rsidRPr="00332065">
            <w:t xml:space="preserve"> kring Äventyret. </w:t>
          </w:r>
        </w:p>
        <w:p w14:paraId="38136B5C" w14:textId="77777777" w:rsidR="00332065" w:rsidRPr="00332065" w:rsidRDefault="00332065" w:rsidP="00332065">
          <w:pPr>
            <w:pStyle w:val="rendetext"/>
          </w:pPr>
          <w:r w:rsidRPr="00332065">
            <w:t>Gällande förskolan Äventyret i Karlbo är förslaget att det kommer att ske en utfasning av verksamheten, vilket innebär att barnen som går på förskolan idag, kommer att få gå kvar i Karlbo. Verksamheten kommer att fasas ut och anpassas gällande bemanning och lokalyta utifrån barnantalet inför kommande läsår.</w:t>
          </w:r>
        </w:p>
        <w:p w14:paraId="5C0A6D21" w14:textId="77777777" w:rsidR="00332065" w:rsidRPr="00332065" w:rsidRDefault="00332065" w:rsidP="00332065">
          <w:pPr>
            <w:pStyle w:val="rendetext"/>
          </w:pPr>
        </w:p>
        <w:p w14:paraId="17097A7C" w14:textId="77777777" w:rsidR="00332065" w:rsidRPr="00332065" w:rsidRDefault="00332065" w:rsidP="00332065">
          <w:pPr>
            <w:pStyle w:val="xxmsonormal"/>
            <w:shd w:val="clear" w:color="auto" w:fill="FFFFFF"/>
            <w:spacing w:line="276" w:lineRule="auto"/>
            <w:rPr>
              <w:rFonts w:ascii="Garamond" w:hAnsi="Garamond" w:cs="Times New Roman"/>
              <w:b/>
              <w:bCs/>
              <w:color w:val="24292F"/>
              <w:sz w:val="24"/>
              <w:szCs w:val="24"/>
            </w:rPr>
          </w:pPr>
          <w:r w:rsidRPr="00332065">
            <w:rPr>
              <w:rFonts w:ascii="Garamond" w:hAnsi="Garamond" w:cs="Times New Roman"/>
              <w:b/>
              <w:bCs/>
              <w:color w:val="24292F"/>
              <w:sz w:val="24"/>
              <w:szCs w:val="24"/>
            </w:rPr>
            <w:t>I praktiken innebär lägesbilden och barnantalet följande:</w:t>
          </w:r>
        </w:p>
        <w:p w14:paraId="61ACA550" w14:textId="77777777" w:rsidR="00332065" w:rsidRPr="00332065" w:rsidRDefault="00332065" w:rsidP="00332065">
          <w:pPr>
            <w:pStyle w:val="xxmsonormal"/>
            <w:shd w:val="clear" w:color="auto" w:fill="FFFFFF"/>
            <w:spacing w:line="276" w:lineRule="auto"/>
            <w:rPr>
              <w:rFonts w:ascii="Garamond" w:hAnsi="Garamond" w:cs="Times New Roman"/>
              <w:b/>
              <w:bCs/>
              <w:color w:val="24292F"/>
              <w:sz w:val="24"/>
              <w:szCs w:val="24"/>
            </w:rPr>
          </w:pPr>
        </w:p>
        <w:tbl>
          <w:tblPr>
            <w:tblStyle w:val="Tabellrutnt"/>
            <w:tblW w:w="0" w:type="auto"/>
            <w:tblLook w:val="04A0" w:firstRow="1" w:lastRow="0" w:firstColumn="1" w:lastColumn="0" w:noHBand="0" w:noVBand="1"/>
          </w:tblPr>
          <w:tblGrid>
            <w:gridCol w:w="7417"/>
          </w:tblGrid>
          <w:tr w:rsidR="00332065" w:rsidRPr="00332065" w14:paraId="523B0D96" w14:textId="77777777" w:rsidTr="008603AF">
            <w:tc>
              <w:tcPr>
                <w:tcW w:w="7650" w:type="dxa"/>
              </w:tcPr>
              <w:p w14:paraId="374EC5BB" w14:textId="77777777" w:rsidR="00332065" w:rsidRPr="00332065" w:rsidRDefault="00332065" w:rsidP="008603AF">
                <w:pPr>
                  <w:pStyle w:val="xxmsonormal"/>
                  <w:shd w:val="clear" w:color="auto" w:fill="FFFFFF"/>
                  <w:spacing w:line="276" w:lineRule="auto"/>
                  <w:rPr>
                    <w:rFonts w:ascii="Garamond" w:hAnsi="Garamond" w:cs="Times New Roman"/>
                    <w:color w:val="24292F"/>
                    <w:sz w:val="24"/>
                    <w:szCs w:val="24"/>
                  </w:rPr>
                </w:pPr>
                <w:r w:rsidRPr="00332065">
                  <w:rPr>
                    <w:rFonts w:ascii="Garamond" w:hAnsi="Garamond" w:cs="Times New Roman"/>
                    <w:color w:val="24292F"/>
                    <w:sz w:val="24"/>
                    <w:szCs w:val="24"/>
                  </w:rPr>
                  <w:t>Ca 40 barn/platser, läsåret 24/25</w:t>
                </w:r>
              </w:p>
              <w:p w14:paraId="64045E57" w14:textId="77777777" w:rsidR="00332065" w:rsidRPr="00332065" w:rsidRDefault="00332065" w:rsidP="008603AF">
                <w:pPr>
                  <w:pStyle w:val="xxmsonormal"/>
                  <w:shd w:val="clear" w:color="auto" w:fill="FFFFFF"/>
                  <w:spacing w:line="276" w:lineRule="auto"/>
                  <w:rPr>
                    <w:rFonts w:ascii="Garamond" w:hAnsi="Garamond" w:cs="Times New Roman"/>
                    <w:color w:val="24292F"/>
                    <w:sz w:val="24"/>
                    <w:szCs w:val="24"/>
                  </w:rPr>
                </w:pPr>
                <w:r w:rsidRPr="00332065">
                  <w:rPr>
                    <w:rFonts w:ascii="Garamond" w:hAnsi="Garamond" w:cs="Times New Roman"/>
                    <w:color w:val="24292F"/>
                    <w:sz w:val="24"/>
                    <w:szCs w:val="24"/>
                  </w:rPr>
                  <w:t>Ca 30 barn/platser, läsåret 25/26</w:t>
                </w:r>
              </w:p>
              <w:p w14:paraId="16A40D6B" w14:textId="77777777" w:rsidR="00332065" w:rsidRPr="00332065" w:rsidRDefault="00332065" w:rsidP="008603AF">
                <w:pPr>
                  <w:pStyle w:val="xxmsonormal"/>
                  <w:shd w:val="clear" w:color="auto" w:fill="FFFFFF"/>
                  <w:spacing w:line="276" w:lineRule="auto"/>
                  <w:rPr>
                    <w:rFonts w:ascii="Garamond" w:hAnsi="Garamond" w:cs="Times New Roman"/>
                    <w:color w:val="24292F"/>
                    <w:sz w:val="24"/>
                    <w:szCs w:val="24"/>
                  </w:rPr>
                </w:pPr>
                <w:r w:rsidRPr="00332065">
                  <w:rPr>
                    <w:rFonts w:ascii="Garamond" w:hAnsi="Garamond" w:cs="Times New Roman"/>
                    <w:color w:val="24292F"/>
                    <w:sz w:val="24"/>
                    <w:szCs w:val="24"/>
                  </w:rPr>
                  <w:t>Ca 20 barn/platser, läsåret 26/27</w:t>
                </w:r>
              </w:p>
              <w:p w14:paraId="2EA3853C" w14:textId="77777777" w:rsidR="00332065" w:rsidRPr="00332065" w:rsidRDefault="00332065" w:rsidP="008603AF">
                <w:pPr>
                  <w:pStyle w:val="xxmsonormal"/>
                  <w:shd w:val="clear" w:color="auto" w:fill="FFFFFF"/>
                  <w:spacing w:line="276" w:lineRule="auto"/>
                  <w:rPr>
                    <w:rFonts w:ascii="Garamond" w:hAnsi="Garamond"/>
                  </w:rPr>
                </w:pPr>
                <w:r w:rsidRPr="00332065">
                  <w:rPr>
                    <w:rFonts w:ascii="Garamond" w:hAnsi="Garamond" w:cs="Times New Roman"/>
                    <w:color w:val="24292F"/>
                    <w:sz w:val="24"/>
                    <w:szCs w:val="24"/>
                  </w:rPr>
                  <w:t>Ca 7 barn/platser 27/28 (placeras på förskola i Karlbo)</w:t>
                </w:r>
              </w:p>
            </w:tc>
          </w:tr>
        </w:tbl>
        <w:p w14:paraId="3E851593" w14:textId="77777777" w:rsidR="00332065" w:rsidRPr="00332065" w:rsidRDefault="00332065" w:rsidP="00332065">
          <w:pPr>
            <w:pStyle w:val="rendetext"/>
          </w:pPr>
        </w:p>
        <w:p w14:paraId="12997954" w14:textId="77777777" w:rsidR="00332065" w:rsidRPr="00332065" w:rsidRDefault="00332065" w:rsidP="00332065">
          <w:pPr>
            <w:pStyle w:val="rendetext"/>
          </w:pPr>
          <w:r w:rsidRPr="00332065">
            <w:t xml:space="preserve">Med anledning av lägesbilden för Karlbo avser vi undersöka möjligheten för att skapa fler permanenta platser i Karlbo. Det finns platser inom förskolområdet Krylbo Karlbo, det vill säga i huvudsak på förskolan Igelkotten, men den stora efterfrågan är främst till Karlbo. </w:t>
          </w:r>
        </w:p>
        <w:p w14:paraId="24D04596" w14:textId="77777777" w:rsidR="00332065" w:rsidRPr="00332065" w:rsidRDefault="00332065" w:rsidP="00332065">
          <w:pPr>
            <w:pStyle w:val="rendetext"/>
          </w:pPr>
        </w:p>
        <w:p w14:paraId="650A5C90" w14:textId="77777777" w:rsidR="00332065" w:rsidRDefault="00332065" w:rsidP="00332065">
          <w:pPr>
            <w:pStyle w:val="rendetext"/>
          </w:pPr>
          <w:r w:rsidRPr="00332065">
            <w:t xml:space="preserve">Verksamheten får dock inte växa med fler platser när lägesbilden påvisar en minskad efterfrågan av barnomsorgsplatser. Det innebär att fokus kommet att ligga på planering av möjliga anpassningar genom att minska på barnomsorgsplatser inom andra enheter och </w:t>
          </w:r>
          <w:proofErr w:type="spellStart"/>
          <w:r w:rsidRPr="00332065">
            <w:t>förskolområden</w:t>
          </w:r>
          <w:proofErr w:type="spellEnd"/>
          <w:r w:rsidRPr="00332065">
            <w:t>.</w:t>
          </w:r>
        </w:p>
        <w:p w14:paraId="5B3DC58F" w14:textId="77777777" w:rsidR="00332065" w:rsidRPr="00332065" w:rsidRDefault="00332065" w:rsidP="00332065">
          <w:pPr>
            <w:pStyle w:val="rendetext"/>
          </w:pPr>
        </w:p>
        <w:p w14:paraId="598DEEAE" w14:textId="77777777" w:rsidR="00332065" w:rsidRPr="00332065" w:rsidRDefault="00332065" w:rsidP="00332065">
          <w:pPr>
            <w:pStyle w:val="rendetext"/>
          </w:pPr>
        </w:p>
        <w:p w14:paraId="350A7868" w14:textId="77777777" w:rsidR="00332065" w:rsidRPr="00332065" w:rsidRDefault="00332065" w:rsidP="00332065">
          <w:pPr>
            <w:pStyle w:val="Default"/>
            <w:rPr>
              <w:rFonts w:ascii="Garamond" w:hAnsi="Garamond"/>
              <w:color w:val="auto"/>
            </w:rPr>
          </w:pPr>
          <w:r w:rsidRPr="00332065">
            <w:rPr>
              <w:rFonts w:ascii="Garamond" w:hAnsi="Garamond"/>
              <w:b/>
              <w:bCs/>
              <w:color w:val="auto"/>
            </w:rPr>
            <w:t xml:space="preserve">Tillämpning av barnkonventionen </w:t>
          </w:r>
        </w:p>
        <w:p w14:paraId="6DB9F689" w14:textId="77777777" w:rsidR="00332065" w:rsidRDefault="00332065" w:rsidP="00332065">
          <w:pPr>
            <w:pStyle w:val="Punktlista"/>
          </w:pPr>
          <w:r w:rsidRPr="00AD3BF5">
            <w:t>En Barnrättsprövning har genomförts</w:t>
          </w:r>
          <w:r>
            <w:t xml:space="preserve"> inför aktuellt förslag. Resultatet påvisar att</w:t>
          </w:r>
          <w:r w:rsidRPr="00AD3BF5">
            <w:t xml:space="preserve"> sannolikheten för risker är låg</w:t>
          </w:r>
          <w:r>
            <w:t>t,</w:t>
          </w:r>
          <w:r w:rsidRPr="00AD3BF5">
            <w:t xml:space="preserve"> i relation till avsikten </w:t>
          </w:r>
          <w:r>
            <w:t xml:space="preserve">med </w:t>
          </w:r>
          <w:r w:rsidRPr="00AD3BF5">
            <w:t xml:space="preserve">att genomföra förändringen. Rektor ansvarar för planering </w:t>
          </w:r>
          <w:r>
            <w:t xml:space="preserve">av verksamhet </w:t>
          </w:r>
          <w:r w:rsidRPr="00AD3BF5">
            <w:t xml:space="preserve">och kommunikation till </w:t>
          </w:r>
          <w:r>
            <w:t xml:space="preserve">personal och </w:t>
          </w:r>
          <w:r w:rsidRPr="00AD3BF5">
            <w:t>berörda vårdnadshavare.</w:t>
          </w:r>
        </w:p>
        <w:p w14:paraId="2F684926" w14:textId="77777777" w:rsidR="00332065" w:rsidRPr="00AD3BF5" w:rsidRDefault="00332065" w:rsidP="00332065">
          <w:pPr>
            <w:pStyle w:val="Punktlista"/>
            <w:numPr>
              <w:ilvl w:val="0"/>
              <w:numId w:val="0"/>
            </w:numPr>
          </w:pPr>
        </w:p>
        <w:p w14:paraId="213EFCF3" w14:textId="77777777" w:rsidR="00332065" w:rsidRDefault="00332065" w:rsidP="00332065">
          <w:pPr>
            <w:pStyle w:val="forts"/>
          </w:pPr>
        </w:p>
        <w:p w14:paraId="6883B81B" w14:textId="77777777" w:rsidR="00332065" w:rsidRDefault="00332065" w:rsidP="00332065">
          <w:pPr>
            <w:pStyle w:val="forts"/>
          </w:pPr>
        </w:p>
        <w:p w14:paraId="0BA3B749" w14:textId="77777777" w:rsidR="00332065" w:rsidRDefault="00332065" w:rsidP="00332065">
          <w:pPr>
            <w:pStyle w:val="forts"/>
          </w:pPr>
        </w:p>
        <w:p w14:paraId="5219F275" w14:textId="222AB4E6" w:rsidR="00332065" w:rsidRDefault="00332065" w:rsidP="00332065">
          <w:pPr>
            <w:pStyle w:val="forts"/>
          </w:pPr>
          <w:r>
            <w:lastRenderedPageBreak/>
            <w:t xml:space="preserve">§ </w:t>
          </w:r>
          <w:sdt>
            <w:sdtPr>
              <w:alias w:val="PGrafNr"/>
              <w:tag w:val="PGrafNr"/>
              <w:id w:val="-7685751"/>
              <w:placeholder>
                <w:docPart w:val="645941046E3243C79FA71FD18F809B96"/>
              </w:placeholder>
            </w:sdtPr>
            <w:sdtEndPr>
              <w:rPr>
                <w:noProof/>
              </w:rPr>
            </w:sdtEndPr>
            <w:sdtContent>
              <w:r>
                <w:t>91 (forts)</w:t>
              </w:r>
            </w:sdtContent>
          </w:sdt>
        </w:p>
        <w:p w14:paraId="276D38FC" w14:textId="77777777" w:rsidR="00332065" w:rsidRDefault="00332065" w:rsidP="00332065">
          <w:pPr>
            <w:pStyle w:val="Rubrik3"/>
          </w:pPr>
        </w:p>
        <w:p w14:paraId="1233CDEC" w14:textId="5B6AB34B" w:rsidR="00332065" w:rsidRPr="00AD3BF5" w:rsidRDefault="00332065" w:rsidP="00332065">
          <w:pPr>
            <w:pStyle w:val="Rubrik3"/>
          </w:pPr>
          <w:r w:rsidRPr="00AD3BF5">
            <w:t>Förslag</w:t>
          </w:r>
        </w:p>
        <w:p w14:paraId="686F9CCA" w14:textId="77777777" w:rsidR="00332065" w:rsidRDefault="00332065" w:rsidP="00332065">
          <w:pPr>
            <w:pStyle w:val="rendetext"/>
            <w:numPr>
              <w:ilvl w:val="0"/>
              <w:numId w:val="5"/>
            </w:numPr>
          </w:pPr>
          <w:r>
            <w:t>B</w:t>
          </w:r>
          <w:r w:rsidRPr="00AD3BF5">
            <w:t xml:space="preserve">ildningsstyrelsens </w:t>
          </w:r>
          <w:r>
            <w:t xml:space="preserve">beslutar att förskolan Äventyret fasas ut enligt förslagen plan från resultatenhetschef förskola, genom medel som tilldelas i mål och budget </w:t>
          </w:r>
          <w:proofErr w:type="gramStart"/>
          <w:r>
            <w:t>2025-2027</w:t>
          </w:r>
          <w:proofErr w:type="gramEnd"/>
          <w:r>
            <w:t>.</w:t>
          </w:r>
        </w:p>
        <w:p w14:paraId="1CDEEB38" w14:textId="77777777" w:rsidR="00332065" w:rsidRPr="007A539A" w:rsidRDefault="00332065" w:rsidP="00332065">
          <w:pPr>
            <w:pStyle w:val="rendetext"/>
            <w:ind w:left="720"/>
          </w:pPr>
        </w:p>
        <w:p w14:paraId="2EF28428" w14:textId="77777777" w:rsidR="00332065" w:rsidRDefault="00332065" w:rsidP="00332065">
          <w:pPr>
            <w:pStyle w:val="rendetext"/>
            <w:numPr>
              <w:ilvl w:val="0"/>
              <w:numId w:val="5"/>
            </w:numPr>
          </w:pPr>
          <w:r>
            <w:t xml:space="preserve">Förvaltningschef får i uppdrag att utreda möjligheten att skapa permanenta förskoleplatser i Karlbo utan att det totala antalet </w:t>
          </w:r>
          <w:r w:rsidRPr="003E1447">
            <w:rPr>
              <w:color w:val="000000" w:themeColor="text1"/>
            </w:rPr>
            <w:t xml:space="preserve">platser i </w:t>
          </w:r>
          <w:proofErr w:type="spellStart"/>
          <w:r w:rsidRPr="003E1447">
            <w:rPr>
              <w:color w:val="000000" w:themeColor="text1"/>
            </w:rPr>
            <w:t>förskolområden</w:t>
          </w:r>
          <w:proofErr w:type="spellEnd"/>
          <w:r w:rsidRPr="003E1447">
            <w:rPr>
              <w:color w:val="000000" w:themeColor="text1"/>
            </w:rPr>
            <w:t xml:space="preserve"> </w:t>
          </w:r>
          <w:r>
            <w:t>ökar. Förvaltningschefen återkommer till Bildningsstyrelsen senast i oktober.</w:t>
          </w:r>
        </w:p>
        <w:p w14:paraId="3EA0A9E9" w14:textId="77777777" w:rsidR="00332065" w:rsidRDefault="00332065" w:rsidP="00332065">
          <w:pPr>
            <w:pStyle w:val="Liststycke"/>
          </w:pPr>
        </w:p>
        <w:p w14:paraId="0B47053D" w14:textId="77777777" w:rsidR="00332065" w:rsidRDefault="00332065" w:rsidP="00332065">
          <w:pPr>
            <w:pStyle w:val="rendetext"/>
          </w:pPr>
        </w:p>
        <w:p w14:paraId="270BFB6E" w14:textId="6D8FB6C4" w:rsidR="00332065" w:rsidRPr="00332065" w:rsidRDefault="00332065" w:rsidP="00332065">
          <w:pPr>
            <w:pStyle w:val="Rubrik3"/>
          </w:pPr>
          <w:r>
            <w:t>Bildningsstyrelsens beslut</w:t>
          </w:r>
        </w:p>
        <w:p w14:paraId="6D4B509B" w14:textId="77777777" w:rsidR="00332065" w:rsidRDefault="00332065" w:rsidP="00332065">
          <w:pPr>
            <w:pStyle w:val="rendetext"/>
            <w:numPr>
              <w:ilvl w:val="0"/>
              <w:numId w:val="5"/>
            </w:numPr>
          </w:pPr>
          <w:r>
            <w:t>B</w:t>
          </w:r>
          <w:r w:rsidRPr="00AD3BF5">
            <w:t xml:space="preserve">ildningsstyrelsens </w:t>
          </w:r>
          <w:r>
            <w:t xml:space="preserve">beslutar att förskolan Äventyret fasas ut enligt förslagen plan från resultatenhetschef förskola, genom medel som tilldelas i mål och budget </w:t>
          </w:r>
          <w:proofErr w:type="gramStart"/>
          <w:r>
            <w:t>2025-2027</w:t>
          </w:r>
          <w:proofErr w:type="gramEnd"/>
          <w:r>
            <w:t>.</w:t>
          </w:r>
        </w:p>
        <w:p w14:paraId="7D603BA2" w14:textId="77777777" w:rsidR="00332065" w:rsidRPr="007A539A" w:rsidRDefault="00332065" w:rsidP="00332065">
          <w:pPr>
            <w:pStyle w:val="rendetext"/>
            <w:ind w:left="720"/>
          </w:pPr>
        </w:p>
        <w:p w14:paraId="2FBC09B3" w14:textId="68494819" w:rsidR="00FC5C42" w:rsidRDefault="00332065" w:rsidP="00332065">
          <w:pPr>
            <w:pStyle w:val="Brdtext"/>
            <w:numPr>
              <w:ilvl w:val="0"/>
              <w:numId w:val="5"/>
            </w:numPr>
          </w:pPr>
          <w:r>
            <w:t xml:space="preserve">Förvaltningschef får i uppdrag att utreda möjligheten att skapa permanenta förskoleplatser i Karlbo utan att det totala antalet </w:t>
          </w:r>
          <w:r w:rsidRPr="003E1447">
            <w:rPr>
              <w:color w:val="000000" w:themeColor="text1"/>
            </w:rPr>
            <w:t xml:space="preserve">platser i </w:t>
          </w:r>
          <w:proofErr w:type="spellStart"/>
          <w:r w:rsidRPr="003E1447">
            <w:rPr>
              <w:color w:val="000000" w:themeColor="text1"/>
            </w:rPr>
            <w:t>förskolområden</w:t>
          </w:r>
          <w:proofErr w:type="spellEnd"/>
          <w:r w:rsidRPr="003E1447">
            <w:rPr>
              <w:color w:val="000000" w:themeColor="text1"/>
            </w:rPr>
            <w:t xml:space="preserve"> </w:t>
          </w:r>
          <w:r>
            <w:t>ökar. Förvaltningschefen återkommer till Bildningsstyrelsen senast i oktober</w:t>
          </w:r>
        </w:p>
        <w:p w14:paraId="13BF14B6" w14:textId="77777777" w:rsidR="00CD5602" w:rsidRDefault="00CD5602" w:rsidP="00FC5C42">
          <w:pPr>
            <w:pStyle w:val="Brdtext"/>
          </w:pPr>
        </w:p>
        <w:p w14:paraId="7DD00E6F" w14:textId="77777777" w:rsidR="00642C9D" w:rsidRDefault="00642C9D" w:rsidP="00FC5679">
          <w:pPr>
            <w:pStyle w:val="Brdtext"/>
          </w:pPr>
        </w:p>
        <w:p w14:paraId="27B22606" w14:textId="2E2DEC06" w:rsidR="00642C9D" w:rsidRDefault="00332065" w:rsidP="00FC5679">
          <w:pPr>
            <w:pStyle w:val="Brdtext"/>
          </w:pPr>
          <w:r>
            <w:t>___</w:t>
          </w:r>
        </w:p>
        <w:p w14:paraId="124F5378" w14:textId="77777777" w:rsidR="00642C9D" w:rsidRDefault="00642C9D" w:rsidP="00FC5679">
          <w:pPr>
            <w:pStyle w:val="Brdtext"/>
          </w:pPr>
        </w:p>
        <w:p w14:paraId="608CDADD" w14:textId="77777777" w:rsidR="00642C9D" w:rsidRDefault="00D074C1" w:rsidP="00FC5679">
          <w:pPr>
            <w:pStyle w:val="Brdtext"/>
          </w:pPr>
        </w:p>
      </w:sdtContent>
    </w:sdt>
    <w:bookmarkStart w:id="25" w:name="_Toc167097340" w:displacedByCustomXml="next"/>
    <w:sdt>
      <w:sdtPr>
        <w:rPr>
          <w:rFonts w:ascii="Garamond" w:hAnsi="Garamond"/>
          <w:b w:val="0"/>
          <w:sz w:val="24"/>
        </w:rPr>
        <w:alias w:val="Paragraf13"/>
        <w:tag w:val="2024000004"/>
        <w:id w:val="171533850"/>
        <w:placeholder>
          <w:docPart w:val="6AD13544E3854E5EBC00910F61FA5F8C"/>
        </w:placeholder>
      </w:sdtPr>
      <w:sdtEndPr/>
      <w:sdtContent>
        <w:p w14:paraId="0F8B53C3" w14:textId="2C098BA2" w:rsidR="00FC5679" w:rsidRDefault="00FC5679" w:rsidP="00FC5679">
          <w:pPr>
            <w:pStyle w:val="Rubrik1"/>
          </w:pPr>
          <w:r>
            <w:t xml:space="preserve">§ </w:t>
          </w:r>
          <w:sdt>
            <w:sdtPr>
              <w:alias w:val="PGrafNr"/>
              <w:tag w:val="PGrafNr"/>
              <w:id w:val="1305737000"/>
              <w:placeholder>
                <w:docPart w:val="6AD13544E3854E5EBC00910F61FA5F8C"/>
              </w:placeholder>
            </w:sdtPr>
            <w:sdtEndPr>
              <w:rPr>
                <w:noProof/>
              </w:rPr>
            </w:sdtEndPr>
            <w:sdtContent>
              <w:r>
                <w:t>92</w:t>
              </w:r>
            </w:sdtContent>
          </w:sdt>
          <w:r>
            <w:tab/>
          </w:r>
          <w:r w:rsidRPr="00C23F07">
            <w:t>Rapporter förtroendevalda 2024</w:t>
          </w:r>
          <w:bookmarkEnd w:id="25"/>
        </w:p>
        <w:p w14:paraId="6F191BC8" w14:textId="19E6AD0D"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880278275"/>
              <w:placeholder>
                <w:docPart w:val="6AD13544E3854E5EBC00910F61FA5F8C"/>
              </w:placeholder>
            </w:sdtPr>
            <w:sdtEndPr/>
            <w:sdtContent>
              <w:proofErr w:type="gramStart"/>
              <w:r>
                <w:rPr>
                  <w:rFonts w:ascii="Arial" w:hAnsi="Arial" w:cs="Arial"/>
                  <w:szCs w:val="24"/>
                </w:rPr>
                <w:t>2024-000004</w:t>
              </w:r>
              <w:proofErr w:type="gramEnd"/>
              <w:r w:rsidR="00800F74">
                <w:rPr>
                  <w:rFonts w:ascii="Arial" w:hAnsi="Arial" w:cs="Arial"/>
                  <w:szCs w:val="24"/>
                </w:rPr>
                <w:t xml:space="preserve"> </w:t>
              </w:r>
            </w:sdtContent>
          </w:sdt>
          <w:r w:rsidRPr="00C23F07">
            <w:rPr>
              <w:rFonts w:ascii="Arial" w:hAnsi="Arial" w:cs="Arial"/>
              <w:szCs w:val="24"/>
            </w:rPr>
            <w:t>600</w:t>
          </w:r>
          <w:r>
            <w:tab/>
          </w:r>
        </w:p>
        <w:p w14:paraId="314BC47D" w14:textId="77777777" w:rsidR="00FC5679" w:rsidRDefault="00FC5679" w:rsidP="00FC5679">
          <w:pPr>
            <w:pStyle w:val="Rubrik2"/>
            <w:rPr>
              <w:rFonts w:cs="Arial"/>
              <w:szCs w:val="24"/>
            </w:rPr>
          </w:pPr>
          <w:r>
            <w:t>Sammanfattning</w:t>
          </w:r>
        </w:p>
        <w:p w14:paraId="4C9C0ABA" w14:textId="30F4C4EC" w:rsidR="00FC5679" w:rsidRDefault="00FC5679" w:rsidP="00FC5679">
          <w:pPr>
            <w:pStyle w:val="Brdtext"/>
          </w:pPr>
        </w:p>
        <w:p w14:paraId="42E96B6E" w14:textId="77777777" w:rsidR="00CD5602" w:rsidRDefault="00CD5602" w:rsidP="00FC5679">
          <w:pPr>
            <w:pStyle w:val="Brdtext"/>
          </w:pPr>
        </w:p>
        <w:p w14:paraId="309FE6D8" w14:textId="7463495F" w:rsidR="00CD5602" w:rsidRDefault="00332065" w:rsidP="00FC5679">
          <w:pPr>
            <w:pStyle w:val="Brdtext"/>
          </w:pPr>
          <w:r>
            <w:t>Inga rapporter avlades.</w:t>
          </w:r>
        </w:p>
        <w:p w14:paraId="216D223B" w14:textId="77777777" w:rsidR="00332065" w:rsidRDefault="00332065" w:rsidP="00FC5679">
          <w:pPr>
            <w:pStyle w:val="Brdtext"/>
          </w:pPr>
        </w:p>
        <w:p w14:paraId="573982EC" w14:textId="77777777" w:rsidR="00332065" w:rsidRDefault="00332065" w:rsidP="00FC5679">
          <w:pPr>
            <w:pStyle w:val="Brdtext"/>
          </w:pPr>
        </w:p>
        <w:p w14:paraId="14959332" w14:textId="77777777" w:rsidR="00332065" w:rsidRDefault="00332065" w:rsidP="00FC5679">
          <w:pPr>
            <w:pStyle w:val="Brdtext"/>
          </w:pPr>
        </w:p>
        <w:p w14:paraId="36790913" w14:textId="1CBA2627" w:rsidR="00332065" w:rsidRDefault="00332065" w:rsidP="00FC5679">
          <w:pPr>
            <w:pStyle w:val="Brdtext"/>
          </w:pPr>
          <w:r>
            <w:t>___</w:t>
          </w:r>
        </w:p>
        <w:p w14:paraId="1339D457" w14:textId="77777777" w:rsidR="00CD5602" w:rsidRDefault="00CD5602" w:rsidP="00FC5679">
          <w:pPr>
            <w:pStyle w:val="Brdtext"/>
          </w:pPr>
        </w:p>
        <w:p w14:paraId="598BD7C1" w14:textId="77777777" w:rsidR="00CD5602" w:rsidRDefault="00CD5602" w:rsidP="00FC5679">
          <w:pPr>
            <w:pStyle w:val="Brdtext"/>
          </w:pPr>
        </w:p>
        <w:p w14:paraId="4D35CCAA" w14:textId="77777777" w:rsidR="00CD5602" w:rsidRDefault="00D074C1" w:rsidP="00FC5679">
          <w:pPr>
            <w:pStyle w:val="Brdtext"/>
          </w:pPr>
        </w:p>
      </w:sdtContent>
    </w:sdt>
    <w:bookmarkStart w:id="26" w:name="_Toc167097341" w:displacedByCustomXml="next"/>
    <w:sdt>
      <w:sdtPr>
        <w:rPr>
          <w:rFonts w:ascii="Garamond" w:hAnsi="Garamond"/>
          <w:b w:val="0"/>
          <w:sz w:val="24"/>
        </w:rPr>
        <w:alias w:val="Paragraf14"/>
        <w:tag w:val="2024000002"/>
        <w:id w:val="-983851222"/>
        <w:placeholder>
          <w:docPart w:val="92B1336E44C749E0B7FDF1A1B363555D"/>
        </w:placeholder>
      </w:sdtPr>
      <w:sdtEndPr/>
      <w:sdtContent>
        <w:p w14:paraId="752E25D9" w14:textId="60B8B49E" w:rsidR="00FC5679" w:rsidRDefault="00FC5679" w:rsidP="00FC5679">
          <w:pPr>
            <w:pStyle w:val="Rubrik1"/>
          </w:pPr>
          <w:r>
            <w:t xml:space="preserve">§ </w:t>
          </w:r>
          <w:sdt>
            <w:sdtPr>
              <w:alias w:val="PGrafNr"/>
              <w:tag w:val="PGrafNr"/>
              <w:id w:val="1598828352"/>
              <w:placeholder>
                <w:docPart w:val="92B1336E44C749E0B7FDF1A1B363555D"/>
              </w:placeholder>
            </w:sdtPr>
            <w:sdtEndPr>
              <w:rPr>
                <w:noProof/>
              </w:rPr>
            </w:sdtEndPr>
            <w:sdtContent>
              <w:r>
                <w:t>93</w:t>
              </w:r>
            </w:sdtContent>
          </w:sdt>
          <w:r>
            <w:tab/>
          </w:r>
          <w:r w:rsidRPr="00C23F07">
            <w:t>Delgivningar 2024</w:t>
          </w:r>
          <w:bookmarkEnd w:id="26"/>
        </w:p>
        <w:p w14:paraId="066EDE49" w14:textId="41899694"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94716507"/>
              <w:placeholder>
                <w:docPart w:val="92B1336E44C749E0B7FDF1A1B363555D"/>
              </w:placeholder>
            </w:sdtPr>
            <w:sdtEndPr/>
            <w:sdtContent>
              <w:proofErr w:type="gramStart"/>
              <w:r>
                <w:rPr>
                  <w:rFonts w:ascii="Arial" w:hAnsi="Arial" w:cs="Arial"/>
                  <w:szCs w:val="24"/>
                </w:rPr>
                <w:t>2024-000002</w:t>
              </w:r>
              <w:proofErr w:type="gramEnd"/>
              <w:r w:rsidR="00800F74">
                <w:rPr>
                  <w:rFonts w:ascii="Arial" w:hAnsi="Arial" w:cs="Arial"/>
                  <w:szCs w:val="24"/>
                </w:rPr>
                <w:t xml:space="preserve"> </w:t>
              </w:r>
            </w:sdtContent>
          </w:sdt>
          <w:r w:rsidRPr="00C23F07">
            <w:rPr>
              <w:rFonts w:ascii="Arial" w:hAnsi="Arial" w:cs="Arial"/>
              <w:szCs w:val="24"/>
            </w:rPr>
            <w:t>600</w:t>
          </w:r>
          <w:r>
            <w:tab/>
          </w:r>
        </w:p>
        <w:p w14:paraId="66525216" w14:textId="77777777" w:rsidR="00FC5679" w:rsidRDefault="00FC5679" w:rsidP="00FC5679">
          <w:pPr>
            <w:pStyle w:val="Rubrik2"/>
            <w:rPr>
              <w:rFonts w:cs="Arial"/>
              <w:szCs w:val="24"/>
            </w:rPr>
          </w:pPr>
          <w:r>
            <w:t>Sammanfattning</w:t>
          </w:r>
        </w:p>
        <w:p w14:paraId="6078AADE" w14:textId="04324374" w:rsidR="00FC5679" w:rsidRDefault="00FC5679" w:rsidP="00FC5679">
          <w:pPr>
            <w:pStyle w:val="Brdtext"/>
          </w:pPr>
        </w:p>
        <w:p w14:paraId="3C0CD77F" w14:textId="39DF46CF" w:rsidR="00CD5602" w:rsidRDefault="00332065" w:rsidP="00FC5679">
          <w:pPr>
            <w:pStyle w:val="Brdtext"/>
          </w:pPr>
          <w:r>
            <w:t>Inga delgivningar delgavs.</w:t>
          </w:r>
        </w:p>
        <w:p w14:paraId="7DCC6D89" w14:textId="77777777" w:rsidR="00332065" w:rsidRDefault="00332065" w:rsidP="00FC5679">
          <w:pPr>
            <w:pStyle w:val="Brdtext"/>
          </w:pPr>
        </w:p>
        <w:p w14:paraId="7384B7B9" w14:textId="77777777" w:rsidR="00332065" w:rsidRDefault="00332065" w:rsidP="00FC5679">
          <w:pPr>
            <w:pStyle w:val="Brdtext"/>
          </w:pPr>
        </w:p>
        <w:p w14:paraId="3B4216C0" w14:textId="77777777" w:rsidR="00332065" w:rsidRDefault="00332065" w:rsidP="00FC5679">
          <w:pPr>
            <w:pStyle w:val="Brdtext"/>
          </w:pPr>
        </w:p>
        <w:p w14:paraId="63DD85EE" w14:textId="77777777" w:rsidR="00332065" w:rsidRDefault="00332065" w:rsidP="00FC5679">
          <w:pPr>
            <w:pStyle w:val="Brdtext"/>
          </w:pPr>
        </w:p>
        <w:p w14:paraId="5EB97948" w14:textId="0C6EA07E" w:rsidR="00332065" w:rsidRDefault="00332065" w:rsidP="00FC5679">
          <w:pPr>
            <w:pStyle w:val="Brdtext"/>
          </w:pPr>
          <w:r>
            <w:t>:</w:t>
          </w:r>
        </w:p>
        <w:p w14:paraId="787D1FD1" w14:textId="77777777" w:rsidR="00CD5602" w:rsidRDefault="00CD5602" w:rsidP="00FC5679">
          <w:pPr>
            <w:pStyle w:val="Brdtext"/>
          </w:pPr>
        </w:p>
        <w:p w14:paraId="05BAB7F1" w14:textId="77777777" w:rsidR="00CD5602" w:rsidRDefault="00CD5602" w:rsidP="00FC5679">
          <w:pPr>
            <w:pStyle w:val="Brdtext"/>
          </w:pPr>
        </w:p>
        <w:p w14:paraId="4E540B2B" w14:textId="77777777" w:rsidR="00CD5602" w:rsidRDefault="00CD5602" w:rsidP="00FC5679">
          <w:pPr>
            <w:pStyle w:val="Brdtext"/>
          </w:pPr>
        </w:p>
        <w:p w14:paraId="37BD7708" w14:textId="77777777" w:rsidR="00CD5602" w:rsidRDefault="00D074C1" w:rsidP="00FC5679">
          <w:pPr>
            <w:pStyle w:val="Brdtext"/>
          </w:pPr>
        </w:p>
      </w:sdtContent>
    </w:sdt>
    <w:bookmarkStart w:id="27" w:name="_Toc167097342" w:displacedByCustomXml="next"/>
    <w:sdt>
      <w:sdtPr>
        <w:rPr>
          <w:rFonts w:ascii="Garamond" w:hAnsi="Garamond"/>
          <w:b w:val="0"/>
          <w:sz w:val="24"/>
        </w:rPr>
        <w:alias w:val="Paragraf15"/>
        <w:tag w:val="2024000001"/>
        <w:id w:val="804664317"/>
        <w:placeholder>
          <w:docPart w:val="B9D347B3F87644C4AFAAC8C33CE164FA"/>
        </w:placeholder>
      </w:sdtPr>
      <w:sdtEndPr/>
      <w:sdtContent>
        <w:p w14:paraId="5553173B" w14:textId="754D3A5F" w:rsidR="00FC5679" w:rsidRDefault="00FC5679" w:rsidP="00FC5679">
          <w:pPr>
            <w:pStyle w:val="Rubrik1"/>
          </w:pPr>
          <w:r>
            <w:t xml:space="preserve">§ </w:t>
          </w:r>
          <w:sdt>
            <w:sdtPr>
              <w:alias w:val="PGrafNr"/>
              <w:tag w:val="PGrafNr"/>
              <w:id w:val="-1054994284"/>
              <w:placeholder>
                <w:docPart w:val="B9D347B3F87644C4AFAAC8C33CE164FA"/>
              </w:placeholder>
            </w:sdtPr>
            <w:sdtEndPr>
              <w:rPr>
                <w:noProof/>
              </w:rPr>
            </w:sdtEndPr>
            <w:sdtContent>
              <w:r>
                <w:t>94</w:t>
              </w:r>
            </w:sdtContent>
          </w:sdt>
          <w:r>
            <w:tab/>
          </w:r>
          <w:r w:rsidRPr="00C23F07">
            <w:t>Delegationsbeslut 2024</w:t>
          </w:r>
          <w:bookmarkEnd w:id="27"/>
        </w:p>
        <w:p w14:paraId="6FAF053A" w14:textId="566270D9"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923998420"/>
              <w:placeholder>
                <w:docPart w:val="B9D347B3F87644C4AFAAC8C33CE164FA"/>
              </w:placeholder>
            </w:sdtPr>
            <w:sdtEndPr/>
            <w:sdtContent>
              <w:proofErr w:type="gramStart"/>
              <w:r>
                <w:rPr>
                  <w:rFonts w:ascii="Arial" w:hAnsi="Arial" w:cs="Arial"/>
                  <w:szCs w:val="24"/>
                </w:rPr>
                <w:t>2024-000001</w:t>
              </w:r>
              <w:proofErr w:type="gramEnd"/>
              <w:r w:rsidR="00800F74">
                <w:rPr>
                  <w:rFonts w:ascii="Arial" w:hAnsi="Arial" w:cs="Arial"/>
                  <w:szCs w:val="24"/>
                </w:rPr>
                <w:t xml:space="preserve"> </w:t>
              </w:r>
            </w:sdtContent>
          </w:sdt>
          <w:r w:rsidRPr="00C23F07">
            <w:rPr>
              <w:rFonts w:ascii="Arial" w:hAnsi="Arial" w:cs="Arial"/>
              <w:szCs w:val="24"/>
            </w:rPr>
            <w:t>002</w:t>
          </w:r>
          <w:r>
            <w:tab/>
          </w:r>
        </w:p>
        <w:p w14:paraId="28687743" w14:textId="77777777" w:rsidR="00FC5679" w:rsidRDefault="00FC5679" w:rsidP="00FC5679">
          <w:pPr>
            <w:pStyle w:val="Rubrik2"/>
            <w:rPr>
              <w:rFonts w:cs="Arial"/>
              <w:szCs w:val="24"/>
            </w:rPr>
          </w:pPr>
          <w:r>
            <w:t>Sammanfattning</w:t>
          </w:r>
        </w:p>
        <w:sdt>
          <w:sdtPr>
            <w:alias w:val="Komplettering"/>
            <w:tag w:val="Komplettering"/>
            <w:id w:val="-957479554"/>
            <w:placeholder>
              <w:docPart w:val="B9D347B3F87644C4AFAAC8C33CE164FA"/>
            </w:placeholder>
          </w:sdtPr>
          <w:sdtEndPr/>
          <w:sdtContent>
            <w:p w14:paraId="592E8591" w14:textId="77777777" w:rsidR="00CD5602" w:rsidRDefault="00CD5602" w:rsidP="00CD5602">
              <w:pPr>
                <w:pStyle w:val="Brdtext"/>
                <w:rPr>
                  <w:i/>
                </w:rPr>
              </w:pPr>
            </w:p>
            <w:p w14:paraId="2D027BA8" w14:textId="58515689" w:rsidR="00FC5679" w:rsidRDefault="00332065" w:rsidP="00332065">
              <w:pPr>
                <w:pStyle w:val="Brdtext"/>
                <w:numPr>
                  <w:ilvl w:val="0"/>
                  <w:numId w:val="10"/>
                </w:numPr>
                <w:rPr>
                  <w:iCs/>
                </w:rPr>
              </w:pPr>
              <w:r>
                <w:rPr>
                  <w:iCs/>
                </w:rPr>
                <w:t>Nr 9-</w:t>
              </w:r>
              <w:proofErr w:type="gramStart"/>
              <w:r>
                <w:rPr>
                  <w:iCs/>
                </w:rPr>
                <w:t>11  2024</w:t>
              </w:r>
              <w:proofErr w:type="gramEnd"/>
              <w:r>
                <w:rPr>
                  <w:iCs/>
                </w:rPr>
                <w:tab/>
                <w:t>Förvaltningschef, Björn Hansson</w:t>
              </w:r>
            </w:p>
            <w:p w14:paraId="75903189" w14:textId="0EBAFB52" w:rsidR="00332065" w:rsidRDefault="00332065" w:rsidP="00332065">
              <w:pPr>
                <w:pStyle w:val="Brdtext"/>
                <w:numPr>
                  <w:ilvl w:val="0"/>
                  <w:numId w:val="10"/>
                </w:numPr>
                <w:rPr>
                  <w:iCs/>
                </w:rPr>
              </w:pPr>
              <w:r>
                <w:rPr>
                  <w:iCs/>
                </w:rPr>
                <w:t xml:space="preserve">Nr 7       2024 </w:t>
              </w:r>
              <w:r>
                <w:rPr>
                  <w:iCs/>
                </w:rPr>
                <w:tab/>
                <w:t>Rektor förskola, Sara Bergström</w:t>
              </w:r>
            </w:p>
            <w:p w14:paraId="0AA31532" w14:textId="2FE14FF7" w:rsidR="00332065" w:rsidRDefault="00332065" w:rsidP="00332065">
              <w:pPr>
                <w:pStyle w:val="Brdtext"/>
                <w:numPr>
                  <w:ilvl w:val="0"/>
                  <w:numId w:val="10"/>
                </w:numPr>
                <w:rPr>
                  <w:iCs/>
                </w:rPr>
              </w:pPr>
              <w:r>
                <w:rPr>
                  <w:iCs/>
                </w:rPr>
                <w:t>Nr 7       2024</w:t>
              </w:r>
              <w:r>
                <w:rPr>
                  <w:iCs/>
                </w:rPr>
                <w:tab/>
                <w:t>Rektor förskola, Alexandra Hållén</w:t>
              </w:r>
            </w:p>
            <w:p w14:paraId="3F628F96" w14:textId="2BE2FFD1" w:rsidR="00332065" w:rsidRDefault="00332065" w:rsidP="00332065">
              <w:pPr>
                <w:pStyle w:val="Brdtext"/>
                <w:numPr>
                  <w:ilvl w:val="0"/>
                  <w:numId w:val="10"/>
                </w:numPr>
                <w:rPr>
                  <w:iCs/>
                </w:rPr>
              </w:pPr>
              <w:r>
                <w:rPr>
                  <w:iCs/>
                </w:rPr>
                <w:t>Nr 10     2024</w:t>
              </w:r>
              <w:r>
                <w:rPr>
                  <w:iCs/>
                </w:rPr>
                <w:tab/>
                <w:t xml:space="preserve">Rektor </w:t>
              </w:r>
              <w:proofErr w:type="spellStart"/>
              <w:r>
                <w:rPr>
                  <w:iCs/>
                </w:rPr>
                <w:t>vux</w:t>
              </w:r>
              <w:proofErr w:type="spellEnd"/>
              <w:r>
                <w:rPr>
                  <w:iCs/>
                </w:rPr>
                <w:t>, Marie Hjelm</w:t>
              </w:r>
            </w:p>
            <w:p w14:paraId="6936D36C" w14:textId="77777777" w:rsidR="00332065" w:rsidRDefault="00332065" w:rsidP="00332065">
              <w:pPr>
                <w:pStyle w:val="Brdtext"/>
                <w:numPr>
                  <w:ilvl w:val="0"/>
                  <w:numId w:val="10"/>
                </w:numPr>
                <w:rPr>
                  <w:iCs/>
                </w:rPr>
              </w:pPr>
              <w:r>
                <w:rPr>
                  <w:iCs/>
                </w:rPr>
                <w:t>Nr 6–8   2024</w:t>
              </w:r>
              <w:r>
                <w:rPr>
                  <w:iCs/>
                </w:rPr>
                <w:tab/>
                <w:t>Enhetschef fritid, Anna-Lena Pligg</w:t>
              </w:r>
            </w:p>
            <w:p w14:paraId="6D521384" w14:textId="77777777" w:rsidR="00332065" w:rsidRDefault="00332065" w:rsidP="00332065">
              <w:pPr>
                <w:pStyle w:val="Brdtext"/>
                <w:numPr>
                  <w:ilvl w:val="0"/>
                  <w:numId w:val="10"/>
                </w:numPr>
                <w:rPr>
                  <w:iCs/>
                </w:rPr>
              </w:pPr>
              <w:r>
                <w:rPr>
                  <w:iCs/>
                </w:rPr>
                <w:t>Nr 9       2024</w:t>
              </w:r>
              <w:r>
                <w:rPr>
                  <w:iCs/>
                </w:rPr>
                <w:tab/>
                <w:t>Enhetschef fritid, Anna-Lena Pligg</w:t>
              </w:r>
            </w:p>
            <w:p w14:paraId="514F3254" w14:textId="5632C73E" w:rsidR="00332065" w:rsidRPr="00332065" w:rsidRDefault="00332065" w:rsidP="00332065">
              <w:pPr>
                <w:pStyle w:val="Brdtext"/>
                <w:numPr>
                  <w:ilvl w:val="0"/>
                  <w:numId w:val="10"/>
                </w:numPr>
                <w:rPr>
                  <w:iCs/>
                </w:rPr>
              </w:pPr>
              <w:r>
                <w:rPr>
                  <w:iCs/>
                </w:rPr>
                <w:t>Nr 10-12 2024</w:t>
              </w:r>
              <w:r>
                <w:rPr>
                  <w:iCs/>
                </w:rPr>
                <w:tab/>
                <w:t>Enhetschef fritid, Anna-Lena Pligg</w:t>
              </w:r>
              <w:r>
                <w:rPr>
                  <w:iCs/>
                </w:rPr>
                <w:tab/>
              </w:r>
              <w:r>
                <w:rPr>
                  <w:iCs/>
                </w:rPr>
                <w:tab/>
              </w:r>
            </w:p>
            <w:p w14:paraId="40A1CF4A" w14:textId="77B24E29" w:rsidR="00CD5602" w:rsidRDefault="00332065" w:rsidP="00CD5602">
              <w:pPr>
                <w:pStyle w:val="Brdtext"/>
                <w:rPr>
                  <w:i/>
                </w:rPr>
              </w:pPr>
              <w:r>
                <w:rPr>
                  <w:i/>
                </w:rPr>
                <w:t>Bildningsstyrelsens beslut</w:t>
              </w:r>
            </w:p>
            <w:p w14:paraId="4D6B5687" w14:textId="14CA4375" w:rsidR="00CD5602" w:rsidRPr="00332065" w:rsidRDefault="00332065" w:rsidP="00332065">
              <w:pPr>
                <w:pStyle w:val="Rubrik3"/>
                <w:numPr>
                  <w:ilvl w:val="0"/>
                  <w:numId w:val="5"/>
                </w:numPr>
                <w:rPr>
                  <w:i w:val="0"/>
                  <w:iCs/>
                </w:rPr>
              </w:pPr>
              <w:r>
                <w:rPr>
                  <w:i w:val="0"/>
                  <w:iCs/>
                </w:rPr>
                <w:t>Bildningsstyrelsen godkänner delegationsbesluten</w:t>
              </w:r>
            </w:p>
            <w:p w14:paraId="285BF106" w14:textId="77777777" w:rsidR="00CD5602" w:rsidRDefault="00CD5602" w:rsidP="00CD5602">
              <w:pPr>
                <w:pStyle w:val="Brdtext"/>
                <w:rPr>
                  <w:i/>
                </w:rPr>
              </w:pPr>
            </w:p>
            <w:p w14:paraId="68143489" w14:textId="77777777" w:rsidR="00CD5602" w:rsidRDefault="00D074C1" w:rsidP="00CD5602">
              <w:pPr>
                <w:pStyle w:val="Brdtext"/>
              </w:pPr>
            </w:p>
          </w:sdtContent>
        </w:sdt>
        <w:p w14:paraId="534EA589" w14:textId="631BA961" w:rsidR="00FC5679" w:rsidRDefault="00332065" w:rsidP="00FC5679">
          <w:pPr>
            <w:pStyle w:val="Brdtext"/>
          </w:pPr>
          <w:r>
            <w:t>___</w:t>
          </w:r>
        </w:p>
      </w:sdtContent>
    </w:sdt>
    <w:bookmarkStart w:id="28" w:name="_Toc167097343" w:displacedByCustomXml="next"/>
    <w:sdt>
      <w:sdtPr>
        <w:rPr>
          <w:rFonts w:ascii="Garamond" w:hAnsi="Garamond"/>
          <w:b w:val="0"/>
          <w:sz w:val="24"/>
        </w:rPr>
        <w:alias w:val="Paragraf16"/>
        <w:tag w:val="2022000270"/>
        <w:id w:val="555511"/>
        <w:placeholder>
          <w:docPart w:val="89B1A49FA1DE438DBD56AACC9D1A025A"/>
        </w:placeholder>
      </w:sdtPr>
      <w:sdtEndPr/>
      <w:sdtContent>
        <w:p w14:paraId="4AD7BD0D" w14:textId="0C087E53" w:rsidR="00FC5679" w:rsidRDefault="00FC5679" w:rsidP="00FC5679">
          <w:pPr>
            <w:pStyle w:val="Rubrik1"/>
          </w:pPr>
          <w:r>
            <w:t xml:space="preserve">§ </w:t>
          </w:r>
          <w:sdt>
            <w:sdtPr>
              <w:alias w:val="PGrafNr"/>
              <w:tag w:val="PGrafNr"/>
              <w:id w:val="1535307060"/>
              <w:placeholder>
                <w:docPart w:val="89B1A49FA1DE438DBD56AACC9D1A025A"/>
              </w:placeholder>
            </w:sdtPr>
            <w:sdtEndPr>
              <w:rPr>
                <w:noProof/>
              </w:rPr>
            </w:sdtEndPr>
            <w:sdtContent>
              <w:r>
                <w:t>95</w:t>
              </w:r>
            </w:sdtContent>
          </w:sdt>
          <w:r>
            <w:tab/>
          </w:r>
          <w:r w:rsidRPr="00C23F07">
            <w:t>Budget</w:t>
          </w:r>
          <w:bookmarkEnd w:id="28"/>
          <w:r w:rsidRPr="00C23F07">
            <w:t xml:space="preserve"> </w:t>
          </w:r>
        </w:p>
        <w:p w14:paraId="517C7843" w14:textId="199020CE"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630894329"/>
              <w:placeholder>
                <w:docPart w:val="89B1A49FA1DE438DBD56AACC9D1A025A"/>
              </w:placeholder>
            </w:sdtPr>
            <w:sdtEndPr/>
            <w:sdtContent>
              <w:proofErr w:type="gramStart"/>
              <w:r>
                <w:rPr>
                  <w:rFonts w:ascii="Arial" w:hAnsi="Arial" w:cs="Arial"/>
                  <w:szCs w:val="24"/>
                </w:rPr>
                <w:t>2022-000270</w:t>
              </w:r>
              <w:proofErr w:type="gramEnd"/>
              <w:r w:rsidR="00800F74">
                <w:rPr>
                  <w:rFonts w:ascii="Arial" w:hAnsi="Arial" w:cs="Arial"/>
                  <w:szCs w:val="24"/>
                </w:rPr>
                <w:t xml:space="preserve"> </w:t>
              </w:r>
            </w:sdtContent>
          </w:sdt>
          <w:r w:rsidRPr="00C23F07">
            <w:rPr>
              <w:rFonts w:ascii="Arial" w:hAnsi="Arial" w:cs="Arial"/>
              <w:szCs w:val="24"/>
            </w:rPr>
            <w:t>600</w:t>
          </w:r>
          <w:r>
            <w:tab/>
          </w:r>
        </w:p>
        <w:p w14:paraId="2F1E7955" w14:textId="77777777" w:rsidR="00FC5679" w:rsidRDefault="00FC5679" w:rsidP="00FC5679">
          <w:pPr>
            <w:pStyle w:val="Rubrik2"/>
            <w:rPr>
              <w:rFonts w:cs="Arial"/>
              <w:szCs w:val="24"/>
            </w:rPr>
          </w:pPr>
          <w:r>
            <w:t>Sammanfattning</w:t>
          </w:r>
        </w:p>
        <w:p w14:paraId="6931912F" w14:textId="05E33B3B" w:rsidR="00FC5679" w:rsidRDefault="00FC5679" w:rsidP="00FC5679">
          <w:pPr>
            <w:pStyle w:val="Brdtext"/>
          </w:pPr>
        </w:p>
        <w:p w14:paraId="5CE8FB80" w14:textId="2CFA40BB" w:rsidR="00CD5602" w:rsidRDefault="00332065" w:rsidP="00FC5679">
          <w:pPr>
            <w:pStyle w:val="Brdtext"/>
          </w:pPr>
          <w:r>
            <w:t>Ordförande rapporterar att man ser över budget och</w:t>
          </w:r>
          <w:r w:rsidR="004B424F">
            <w:t xml:space="preserve"> att punkten budget återkommer under hösten.</w:t>
          </w:r>
        </w:p>
        <w:p w14:paraId="5A8A3DE8" w14:textId="77777777" w:rsidR="00332065" w:rsidRDefault="00332065" w:rsidP="00FC5679">
          <w:pPr>
            <w:pStyle w:val="Brdtext"/>
          </w:pPr>
        </w:p>
        <w:p w14:paraId="387B3E5F" w14:textId="77777777" w:rsidR="00332065" w:rsidRDefault="00332065" w:rsidP="00FC5679">
          <w:pPr>
            <w:pStyle w:val="Brdtext"/>
          </w:pPr>
        </w:p>
        <w:p w14:paraId="0D917EF8" w14:textId="77777777" w:rsidR="00332065" w:rsidRDefault="00332065" w:rsidP="00FC5679">
          <w:pPr>
            <w:pStyle w:val="Brdtext"/>
          </w:pPr>
        </w:p>
        <w:p w14:paraId="788ECFD8" w14:textId="77777777" w:rsidR="00332065" w:rsidRDefault="00332065" w:rsidP="00FC5679">
          <w:pPr>
            <w:pStyle w:val="Brdtext"/>
          </w:pPr>
        </w:p>
        <w:p w14:paraId="3BAF2615" w14:textId="2A8FBC81" w:rsidR="00332065" w:rsidRDefault="004B424F" w:rsidP="00FC5679">
          <w:pPr>
            <w:pStyle w:val="Brdtext"/>
          </w:pPr>
          <w:r>
            <w:t>___</w:t>
          </w:r>
        </w:p>
        <w:p w14:paraId="52394A59" w14:textId="77777777" w:rsidR="00332065" w:rsidRDefault="00332065" w:rsidP="00FC5679">
          <w:pPr>
            <w:pStyle w:val="Brdtext"/>
          </w:pPr>
        </w:p>
        <w:p w14:paraId="6717965F" w14:textId="77777777" w:rsidR="00332065" w:rsidRDefault="00332065" w:rsidP="00FC5679">
          <w:pPr>
            <w:pStyle w:val="Brdtext"/>
          </w:pPr>
        </w:p>
        <w:p w14:paraId="38D9B0B3" w14:textId="77777777" w:rsidR="00CD5602" w:rsidRDefault="00D074C1" w:rsidP="00FC5679">
          <w:pPr>
            <w:pStyle w:val="Brdtext"/>
          </w:pPr>
        </w:p>
      </w:sdtContent>
    </w:sdt>
    <w:bookmarkStart w:id="29" w:name="_Toc167097344" w:displacedByCustomXml="next"/>
    <w:sdt>
      <w:sdtPr>
        <w:rPr>
          <w:rFonts w:ascii="Garamond" w:hAnsi="Garamond"/>
          <w:b w:val="0"/>
          <w:sz w:val="24"/>
        </w:rPr>
        <w:alias w:val="Paragraf17"/>
        <w:tag w:val="2024000005"/>
        <w:id w:val="2026359689"/>
        <w:placeholder>
          <w:docPart w:val="D0DDE836A697412383F8B45A33AA4E08"/>
        </w:placeholder>
      </w:sdtPr>
      <w:sdtEndPr/>
      <w:sdtContent>
        <w:p w14:paraId="62405B62" w14:textId="08AF90FA" w:rsidR="00FC5679" w:rsidRDefault="00FC5679" w:rsidP="00FC5679">
          <w:pPr>
            <w:pStyle w:val="Rubrik1"/>
          </w:pPr>
          <w:r>
            <w:t xml:space="preserve">§ </w:t>
          </w:r>
          <w:sdt>
            <w:sdtPr>
              <w:alias w:val="PGrafNr"/>
              <w:tag w:val="PGrafNr"/>
              <w:id w:val="-1435742464"/>
              <w:placeholder>
                <w:docPart w:val="D0DDE836A697412383F8B45A33AA4E08"/>
              </w:placeholder>
            </w:sdtPr>
            <w:sdtEndPr>
              <w:rPr>
                <w:noProof/>
              </w:rPr>
            </w:sdtEndPr>
            <w:sdtContent>
              <w:r>
                <w:t>96</w:t>
              </w:r>
            </w:sdtContent>
          </w:sdt>
          <w:r>
            <w:tab/>
          </w:r>
          <w:r w:rsidRPr="00C23F07">
            <w:t>Övrigt</w:t>
          </w:r>
          <w:bookmarkEnd w:id="29"/>
          <w:r w:rsidRPr="00C23F07">
            <w:t xml:space="preserve"> </w:t>
          </w:r>
        </w:p>
        <w:p w14:paraId="59FEBAAE" w14:textId="49474EDC" w:rsidR="00FC5679" w:rsidRPr="00D74A28" w:rsidRDefault="00FC5679" w:rsidP="00FC5679">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06610829"/>
              <w:placeholder>
                <w:docPart w:val="D0DDE836A697412383F8B45A33AA4E08"/>
              </w:placeholder>
            </w:sdtPr>
            <w:sdtEndPr/>
            <w:sdtContent>
              <w:proofErr w:type="gramStart"/>
              <w:r>
                <w:rPr>
                  <w:rFonts w:ascii="Arial" w:hAnsi="Arial" w:cs="Arial"/>
                  <w:szCs w:val="24"/>
                </w:rPr>
                <w:t>2024-000005</w:t>
              </w:r>
              <w:proofErr w:type="gramEnd"/>
              <w:r w:rsidR="00800F74">
                <w:rPr>
                  <w:rFonts w:ascii="Arial" w:hAnsi="Arial" w:cs="Arial"/>
                  <w:szCs w:val="24"/>
                </w:rPr>
                <w:t xml:space="preserve"> </w:t>
              </w:r>
            </w:sdtContent>
          </w:sdt>
          <w:r w:rsidRPr="00C23F07">
            <w:rPr>
              <w:rFonts w:ascii="Arial" w:hAnsi="Arial" w:cs="Arial"/>
              <w:szCs w:val="24"/>
            </w:rPr>
            <w:t>600</w:t>
          </w:r>
          <w:r>
            <w:tab/>
          </w:r>
        </w:p>
        <w:p w14:paraId="1C4C9DA0" w14:textId="77777777" w:rsidR="00FC5679" w:rsidRDefault="00FC5679" w:rsidP="00FC5679">
          <w:pPr>
            <w:pStyle w:val="Rubrik2"/>
            <w:rPr>
              <w:rFonts w:cs="Arial"/>
              <w:szCs w:val="24"/>
            </w:rPr>
          </w:pPr>
          <w:r>
            <w:t>Sammanfattning</w:t>
          </w:r>
        </w:p>
        <w:sdt>
          <w:sdtPr>
            <w:alias w:val="Komplettering"/>
            <w:tag w:val="Komplettering"/>
            <w:id w:val="-196076721"/>
            <w:placeholder>
              <w:docPart w:val="D0DDE836A697412383F8B45A33AA4E08"/>
            </w:placeholder>
          </w:sdtPr>
          <w:sdtEndPr/>
          <w:sdtContent>
            <w:p w14:paraId="22E923C5" w14:textId="673F5AA2" w:rsidR="00FC5C42" w:rsidRDefault="00FC5C42" w:rsidP="00FC5C42">
              <w:pPr>
                <w:pStyle w:val="Brdtext"/>
              </w:pPr>
              <w:r>
                <w:t xml:space="preserve">Ordförande informerar om att </w:t>
              </w:r>
              <w:proofErr w:type="gramStart"/>
              <w:r>
                <w:t xml:space="preserve">2 </w:t>
              </w:r>
              <w:proofErr w:type="spellStart"/>
              <w:r>
                <w:t>st</w:t>
              </w:r>
              <w:proofErr w:type="spellEnd"/>
              <w:proofErr w:type="gramEnd"/>
              <w:r>
                <w:t xml:space="preserve"> föreningar fyller år. Det är Folketshusföreningen i Fors som fyller 100 år och Karateklubben </w:t>
              </w:r>
              <w:proofErr w:type="spellStart"/>
              <w:r>
                <w:t>Shotokan</w:t>
              </w:r>
              <w:proofErr w:type="spellEnd"/>
              <w:r>
                <w:t xml:space="preserve"> fyller 50 år</w:t>
              </w:r>
              <w:r w:rsidR="004B424F">
                <w:t>,</w:t>
              </w:r>
              <w:r>
                <w:t xml:space="preserve"> och styrelsen kommer att ge 5 000 kr i Goodwill till vardera.</w:t>
              </w:r>
            </w:p>
            <w:p w14:paraId="4247B2A1" w14:textId="650DFFC6" w:rsidR="00FC5679" w:rsidRDefault="00D074C1" w:rsidP="00FC5679">
              <w:pPr>
                <w:pStyle w:val="Brdtext"/>
              </w:pPr>
            </w:p>
          </w:sdtContent>
        </w:sdt>
        <w:p w14:paraId="57ECE11D" w14:textId="05D09586" w:rsidR="00FC5679" w:rsidRDefault="00B21150" w:rsidP="00FC5679">
          <w:pPr>
            <w:pStyle w:val="Brdtext"/>
          </w:pPr>
          <w:r>
            <w:t>Save the date</w:t>
          </w:r>
          <w:r w:rsidR="004B424F">
            <w:t>! den</w:t>
          </w:r>
          <w:r>
            <w:t xml:space="preserve"> </w:t>
          </w:r>
          <w:proofErr w:type="gramStart"/>
          <w:r>
            <w:t>12-13</w:t>
          </w:r>
          <w:proofErr w:type="gramEnd"/>
          <w:r>
            <w:t xml:space="preserve"> september är det </w:t>
          </w:r>
          <w:r w:rsidR="004B424F">
            <w:t>mål och budgetdagar.</w:t>
          </w:r>
        </w:p>
        <w:p w14:paraId="275BB608" w14:textId="77777777" w:rsidR="00800F74" w:rsidRDefault="00800F74" w:rsidP="00FC5679">
          <w:pPr>
            <w:pStyle w:val="Brdtext"/>
          </w:pPr>
        </w:p>
        <w:p w14:paraId="3E19ECE8" w14:textId="77777777" w:rsidR="00800F74" w:rsidRDefault="00800F74" w:rsidP="00FC5679">
          <w:pPr>
            <w:pStyle w:val="Brdtext"/>
          </w:pPr>
        </w:p>
        <w:p w14:paraId="48DBEBBC" w14:textId="3AD131A6" w:rsidR="00800F74" w:rsidRDefault="00800F74" w:rsidP="00FC5679">
          <w:pPr>
            <w:pStyle w:val="Brdtext"/>
          </w:pPr>
          <w:r>
            <w:t>Ordförande önskar styrelsen en skön sommar!</w:t>
          </w:r>
        </w:p>
        <w:p w14:paraId="3DDE1E7D" w14:textId="77777777" w:rsidR="00800F74" w:rsidRDefault="00800F74" w:rsidP="00FC5679">
          <w:pPr>
            <w:pStyle w:val="Brdtext"/>
          </w:pPr>
        </w:p>
        <w:p w14:paraId="78C7131E" w14:textId="77777777" w:rsidR="00800F74" w:rsidRDefault="00800F74" w:rsidP="00FC5679">
          <w:pPr>
            <w:pStyle w:val="Brdtext"/>
          </w:pPr>
        </w:p>
        <w:p w14:paraId="58D78A28" w14:textId="77777777" w:rsidR="00800F74" w:rsidRDefault="00800F74" w:rsidP="00FC5679">
          <w:pPr>
            <w:pStyle w:val="Brdtext"/>
          </w:pPr>
        </w:p>
        <w:p w14:paraId="0EC785D1" w14:textId="77777777" w:rsidR="004B424F" w:rsidRDefault="004B424F" w:rsidP="00FC5679">
          <w:pPr>
            <w:pStyle w:val="Brdtext"/>
          </w:pPr>
        </w:p>
        <w:p w14:paraId="5BDA48E7" w14:textId="410CA280" w:rsidR="004B424F" w:rsidRDefault="004B424F" w:rsidP="00FC5679">
          <w:pPr>
            <w:pStyle w:val="Brdtext"/>
          </w:pPr>
          <w:r>
            <w:t>___</w:t>
          </w:r>
        </w:p>
      </w:sdtContent>
    </w:sdt>
    <w:p w14:paraId="43A182D1" w14:textId="77777777" w:rsidR="00293C31" w:rsidRPr="00B04ACA" w:rsidRDefault="00293C31" w:rsidP="00B04ACA">
      <w:pPr>
        <w:pStyle w:val="Brdtext"/>
      </w:pPr>
    </w:p>
    <w:sectPr w:rsidR="00293C31" w:rsidRPr="00B04ACA" w:rsidSect="009921A9">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CE8A" w14:textId="77777777" w:rsidR="00FC5679" w:rsidRDefault="00FC5679">
      <w:r>
        <w:separator/>
      </w:r>
    </w:p>
  </w:endnote>
  <w:endnote w:type="continuationSeparator" w:id="0">
    <w:p w14:paraId="115FD02D" w14:textId="77777777" w:rsidR="00FC5679" w:rsidRDefault="00F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99E1" w14:textId="77777777" w:rsidR="00293C31" w:rsidRDefault="00293C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077D" w14:textId="77777777" w:rsidR="00293C31" w:rsidRDefault="00293C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293C31" w14:paraId="46DE1602" w14:textId="77777777" w:rsidTr="004A48AB">
      <w:trPr>
        <w:cantSplit/>
        <w:trHeight w:hRule="exact" w:val="170"/>
      </w:trPr>
      <w:tc>
        <w:tcPr>
          <w:tcW w:w="5216" w:type="dxa"/>
          <w:gridSpan w:val="4"/>
          <w:tcBorders>
            <w:top w:val="single" w:sz="4" w:space="0" w:color="auto"/>
            <w:left w:val="single" w:sz="4" w:space="0" w:color="auto"/>
          </w:tcBorders>
        </w:tcPr>
        <w:p w14:paraId="2E6E61B8" w14:textId="77777777" w:rsidR="00293C31" w:rsidRDefault="00293C31"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BA793CD" w14:textId="77777777" w:rsidR="00293C31" w:rsidRDefault="00293C31" w:rsidP="00D42FB6">
          <w:pPr>
            <w:pStyle w:val="Ledtext"/>
            <w:rPr>
              <w:sz w:val="14"/>
            </w:rPr>
          </w:pPr>
          <w:r>
            <w:rPr>
              <w:sz w:val="14"/>
            </w:rPr>
            <w:t>Utdragsbestyrkande</w:t>
          </w:r>
        </w:p>
      </w:tc>
    </w:tr>
    <w:tr w:rsidR="00293C31" w14:paraId="5CACDC37" w14:textId="77777777" w:rsidTr="004A48AB">
      <w:trPr>
        <w:cantSplit/>
        <w:trHeight w:hRule="exact" w:val="510"/>
      </w:trPr>
      <w:tc>
        <w:tcPr>
          <w:tcW w:w="1304" w:type="dxa"/>
          <w:tcBorders>
            <w:left w:val="single" w:sz="4" w:space="0" w:color="auto"/>
          </w:tcBorders>
        </w:tcPr>
        <w:p w14:paraId="50FF3234" w14:textId="77777777" w:rsidR="00293C31" w:rsidRDefault="00293C31" w:rsidP="00D42FB6">
          <w:pPr>
            <w:pStyle w:val="Tabellinnehll"/>
          </w:pPr>
        </w:p>
      </w:tc>
      <w:tc>
        <w:tcPr>
          <w:tcW w:w="1304" w:type="dxa"/>
          <w:tcBorders>
            <w:left w:val="single" w:sz="4" w:space="0" w:color="auto"/>
          </w:tcBorders>
        </w:tcPr>
        <w:p w14:paraId="6935C8CF" w14:textId="77777777" w:rsidR="00293C31" w:rsidRDefault="00293C31" w:rsidP="00D42FB6">
          <w:pPr>
            <w:pStyle w:val="Tabellinnehll"/>
          </w:pPr>
        </w:p>
      </w:tc>
      <w:tc>
        <w:tcPr>
          <w:tcW w:w="1304" w:type="dxa"/>
          <w:tcBorders>
            <w:left w:val="single" w:sz="4" w:space="0" w:color="auto"/>
          </w:tcBorders>
        </w:tcPr>
        <w:p w14:paraId="4F6597D2" w14:textId="77777777" w:rsidR="00293C31" w:rsidRDefault="00293C31" w:rsidP="00D42FB6">
          <w:pPr>
            <w:pStyle w:val="Tabellinnehll"/>
          </w:pPr>
        </w:p>
      </w:tc>
      <w:tc>
        <w:tcPr>
          <w:tcW w:w="1304" w:type="dxa"/>
          <w:tcBorders>
            <w:left w:val="single" w:sz="4" w:space="0" w:color="auto"/>
          </w:tcBorders>
        </w:tcPr>
        <w:p w14:paraId="077E3F57" w14:textId="77777777" w:rsidR="00293C31" w:rsidRDefault="00293C31" w:rsidP="00D42FB6">
          <w:pPr>
            <w:pStyle w:val="Tabellinnehll"/>
          </w:pPr>
        </w:p>
      </w:tc>
      <w:tc>
        <w:tcPr>
          <w:tcW w:w="5216" w:type="dxa"/>
          <w:tcBorders>
            <w:left w:val="single" w:sz="4" w:space="0" w:color="auto"/>
          </w:tcBorders>
        </w:tcPr>
        <w:p w14:paraId="11509D3D" w14:textId="77777777" w:rsidR="00293C31" w:rsidRDefault="00293C31" w:rsidP="00D42FB6">
          <w:pPr>
            <w:pStyle w:val="Tabellinnehll"/>
          </w:pPr>
        </w:p>
      </w:tc>
    </w:tr>
  </w:tbl>
  <w:p w14:paraId="6E890684" w14:textId="77777777" w:rsidR="00293C31" w:rsidRPr="00D67EA5" w:rsidRDefault="00293C31">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D9F6" w14:textId="77777777" w:rsidR="00293C31" w:rsidRDefault="00293C31"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293C31" w14:paraId="13BC1AEB" w14:textId="77777777" w:rsidTr="004A48AB">
      <w:trPr>
        <w:cantSplit/>
        <w:trHeight w:hRule="exact" w:val="170"/>
      </w:trPr>
      <w:tc>
        <w:tcPr>
          <w:tcW w:w="5216" w:type="dxa"/>
          <w:gridSpan w:val="4"/>
          <w:tcBorders>
            <w:top w:val="single" w:sz="4" w:space="0" w:color="auto"/>
            <w:left w:val="single" w:sz="4" w:space="0" w:color="auto"/>
          </w:tcBorders>
        </w:tcPr>
        <w:p w14:paraId="63745CA0" w14:textId="77777777" w:rsidR="00293C31" w:rsidRDefault="00293C31">
          <w:pPr>
            <w:pStyle w:val="Ledtext"/>
            <w:rPr>
              <w:sz w:val="14"/>
            </w:rPr>
          </w:pPr>
          <w:r>
            <w:rPr>
              <w:sz w:val="14"/>
            </w:rPr>
            <w:t>Justerandes signatur</w:t>
          </w:r>
        </w:p>
      </w:tc>
      <w:tc>
        <w:tcPr>
          <w:tcW w:w="5216" w:type="dxa"/>
          <w:tcBorders>
            <w:top w:val="single" w:sz="4" w:space="0" w:color="auto"/>
          </w:tcBorders>
        </w:tcPr>
        <w:p w14:paraId="0212510D" w14:textId="77777777" w:rsidR="00293C31" w:rsidRDefault="00293C31">
          <w:pPr>
            <w:pStyle w:val="Ledtext"/>
            <w:rPr>
              <w:sz w:val="14"/>
            </w:rPr>
          </w:pPr>
          <w:r>
            <w:rPr>
              <w:sz w:val="14"/>
            </w:rPr>
            <w:t>Utdragsbestyrkande</w:t>
          </w:r>
        </w:p>
      </w:tc>
    </w:tr>
    <w:tr w:rsidR="00293C31" w14:paraId="7E84EE6A" w14:textId="77777777" w:rsidTr="004A48AB">
      <w:trPr>
        <w:cantSplit/>
        <w:trHeight w:hRule="exact" w:val="510"/>
      </w:trPr>
      <w:tc>
        <w:tcPr>
          <w:tcW w:w="1304" w:type="dxa"/>
          <w:tcBorders>
            <w:left w:val="single" w:sz="4" w:space="0" w:color="auto"/>
          </w:tcBorders>
        </w:tcPr>
        <w:p w14:paraId="32616FE2" w14:textId="77777777" w:rsidR="00293C31" w:rsidRDefault="00293C31">
          <w:pPr>
            <w:pStyle w:val="Tabellinnehll"/>
          </w:pPr>
        </w:p>
      </w:tc>
      <w:tc>
        <w:tcPr>
          <w:tcW w:w="1304" w:type="dxa"/>
          <w:tcBorders>
            <w:left w:val="single" w:sz="4" w:space="0" w:color="auto"/>
          </w:tcBorders>
        </w:tcPr>
        <w:p w14:paraId="5F0DF8A8" w14:textId="77777777" w:rsidR="00293C31" w:rsidRDefault="00293C31">
          <w:pPr>
            <w:pStyle w:val="Tabellinnehll"/>
          </w:pPr>
        </w:p>
      </w:tc>
      <w:tc>
        <w:tcPr>
          <w:tcW w:w="1304" w:type="dxa"/>
          <w:tcBorders>
            <w:left w:val="single" w:sz="4" w:space="0" w:color="auto"/>
          </w:tcBorders>
        </w:tcPr>
        <w:p w14:paraId="360930C7" w14:textId="77777777" w:rsidR="00293C31" w:rsidRDefault="00293C31">
          <w:pPr>
            <w:pStyle w:val="Tabellinnehll"/>
          </w:pPr>
        </w:p>
      </w:tc>
      <w:tc>
        <w:tcPr>
          <w:tcW w:w="1304" w:type="dxa"/>
          <w:tcBorders>
            <w:left w:val="single" w:sz="4" w:space="0" w:color="auto"/>
          </w:tcBorders>
        </w:tcPr>
        <w:p w14:paraId="19A123C7" w14:textId="77777777" w:rsidR="00293C31" w:rsidRDefault="00293C31">
          <w:pPr>
            <w:pStyle w:val="Tabellinnehll"/>
          </w:pPr>
        </w:p>
      </w:tc>
      <w:tc>
        <w:tcPr>
          <w:tcW w:w="5216" w:type="dxa"/>
          <w:tcBorders>
            <w:left w:val="single" w:sz="4" w:space="0" w:color="auto"/>
          </w:tcBorders>
        </w:tcPr>
        <w:p w14:paraId="55E648D5" w14:textId="77777777" w:rsidR="00293C31" w:rsidRDefault="00293C31">
          <w:pPr>
            <w:pStyle w:val="Tabellinnehll"/>
          </w:pPr>
        </w:p>
      </w:tc>
    </w:tr>
  </w:tbl>
  <w:p w14:paraId="4CBB4CF2" w14:textId="77777777" w:rsidR="00293C31" w:rsidRDefault="00293C31">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714E" w14:textId="77777777" w:rsidR="00FC5679" w:rsidRDefault="00FC5679">
      <w:r>
        <w:separator/>
      </w:r>
    </w:p>
  </w:footnote>
  <w:footnote w:type="continuationSeparator" w:id="0">
    <w:p w14:paraId="3F21DAED" w14:textId="77777777" w:rsidR="00FC5679" w:rsidRDefault="00FC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18E" w14:textId="77777777" w:rsidR="00293C31" w:rsidRDefault="00293C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01612FF8" w14:textId="77777777" w:rsidTr="006139DF">
      <w:trPr>
        <w:cantSplit/>
        <w:trHeight w:val="435"/>
      </w:trPr>
      <w:tc>
        <w:tcPr>
          <w:tcW w:w="1757" w:type="dxa"/>
          <w:vMerge w:val="restart"/>
        </w:tcPr>
        <w:p w14:paraId="2B6D9F2D" w14:textId="77777777" w:rsidR="00293C31" w:rsidRPr="00592D4E" w:rsidRDefault="00293C31" w:rsidP="007241FD">
          <w:pPr>
            <w:pStyle w:val="Sidhuvud"/>
          </w:pPr>
          <w:r>
            <w:rPr>
              <w:noProof/>
            </w:rPr>
            <w:drawing>
              <wp:inline distT="0" distB="0" distL="0" distR="0" wp14:anchorId="2FE5CB1A" wp14:editId="1DAD80C3">
                <wp:extent cx="719455" cy="117665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27803F8A" w14:textId="77777777" w:rsidR="00293C31" w:rsidRPr="007241FD" w:rsidRDefault="00293C31" w:rsidP="006F12EF">
          <w:pPr>
            <w:pStyle w:val="Sidhuvud"/>
            <w:rPr>
              <w:b/>
            </w:rPr>
          </w:pPr>
        </w:p>
        <w:p w14:paraId="7E1261D4" w14:textId="5EFC9E1E" w:rsidR="00293C31" w:rsidRPr="007241FD" w:rsidRDefault="00FC5679" w:rsidP="006F12EF">
          <w:pPr>
            <w:pStyle w:val="Sidhuvud"/>
            <w:rPr>
              <w:b/>
              <w:bCs/>
            </w:rPr>
          </w:pPr>
          <w:r>
            <w:rPr>
              <w:b/>
            </w:rPr>
            <w:t>Bildningsstyrelsen</w:t>
          </w:r>
        </w:p>
      </w:tc>
      <w:tc>
        <w:tcPr>
          <w:tcW w:w="3912" w:type="dxa"/>
          <w:gridSpan w:val="2"/>
          <w:vAlign w:val="bottom"/>
        </w:tcPr>
        <w:p w14:paraId="223FF3E9" w14:textId="77777777" w:rsidR="00293C31" w:rsidRPr="00455D47" w:rsidRDefault="00293C31" w:rsidP="00A809D1">
          <w:pPr>
            <w:pStyle w:val="Sidhuvud"/>
            <w:rPr>
              <w:b/>
              <w:bCs/>
            </w:rPr>
          </w:pPr>
          <w:r>
            <w:rPr>
              <w:b/>
              <w:bCs/>
            </w:rPr>
            <w:t>SAMMANTRÄDESPROTOKOLL</w:t>
          </w:r>
        </w:p>
      </w:tc>
      <w:tc>
        <w:tcPr>
          <w:tcW w:w="1304" w:type="dxa"/>
          <w:vAlign w:val="bottom"/>
        </w:tcPr>
        <w:p w14:paraId="0A7CE8B8" w14:textId="77777777" w:rsidR="00293C31" w:rsidRPr="00455D47" w:rsidRDefault="00293C31" w:rsidP="00596E7F">
          <w:pPr>
            <w:pStyle w:val="Sidhuvudledtext"/>
            <w:rPr>
              <w:rStyle w:val="Sidnummer"/>
            </w:rPr>
          </w:pPr>
          <w:r>
            <w:rPr>
              <w:rStyle w:val="Sidnummer"/>
            </w:rPr>
            <w:t>Sida</w:t>
          </w:r>
        </w:p>
        <w:p w14:paraId="74F8A1B9" w14:textId="77777777" w:rsidR="00293C31" w:rsidRPr="00455D47" w:rsidRDefault="00293C31"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7B1C1606" w14:textId="77777777" w:rsidTr="006139DF">
      <w:trPr>
        <w:cantSplit/>
        <w:trHeight w:val="480"/>
      </w:trPr>
      <w:tc>
        <w:tcPr>
          <w:tcW w:w="1757" w:type="dxa"/>
          <w:vMerge/>
        </w:tcPr>
        <w:p w14:paraId="0879F704" w14:textId="77777777" w:rsidR="00293C31" w:rsidRPr="00455D47" w:rsidRDefault="00293C31" w:rsidP="00A809D1">
          <w:pPr>
            <w:pStyle w:val="Tabellinnehll"/>
          </w:pPr>
        </w:p>
      </w:tc>
      <w:tc>
        <w:tcPr>
          <w:tcW w:w="3487" w:type="dxa"/>
          <w:vMerge/>
        </w:tcPr>
        <w:p w14:paraId="4A061797" w14:textId="77777777" w:rsidR="00293C31" w:rsidRPr="00455D47" w:rsidRDefault="00293C31" w:rsidP="00A809D1">
          <w:pPr>
            <w:pStyle w:val="Tabellinnehll"/>
          </w:pPr>
        </w:p>
      </w:tc>
      <w:tc>
        <w:tcPr>
          <w:tcW w:w="2608" w:type="dxa"/>
          <w:vAlign w:val="bottom"/>
        </w:tcPr>
        <w:p w14:paraId="66C3D79A" w14:textId="77777777" w:rsidR="00293C31" w:rsidRDefault="00293C31" w:rsidP="00956F71">
          <w:pPr>
            <w:pStyle w:val="Sidhuvudledtext"/>
          </w:pPr>
          <w:r>
            <w:t>Sammanträdesdatum</w:t>
          </w:r>
        </w:p>
        <w:p w14:paraId="02332C14" w14:textId="016FA7F0" w:rsidR="00293C31" w:rsidRPr="00455D47" w:rsidRDefault="00FC5679" w:rsidP="00596E7F">
          <w:pPr>
            <w:pStyle w:val="Sidhuvud"/>
          </w:pPr>
          <w:r>
            <w:t>2024-06-05</w:t>
          </w:r>
        </w:p>
      </w:tc>
      <w:tc>
        <w:tcPr>
          <w:tcW w:w="2608" w:type="dxa"/>
          <w:gridSpan w:val="2"/>
          <w:vAlign w:val="bottom"/>
        </w:tcPr>
        <w:p w14:paraId="002EBBC8" w14:textId="77777777" w:rsidR="00293C31" w:rsidRPr="00455D47" w:rsidRDefault="00293C31" w:rsidP="00A809D1">
          <w:pPr>
            <w:pStyle w:val="Sidhuvudledtext"/>
          </w:pPr>
        </w:p>
        <w:p w14:paraId="1BE6AA33" w14:textId="77777777" w:rsidR="00293C31" w:rsidRPr="00455D47" w:rsidRDefault="00293C31" w:rsidP="003E2D3E">
          <w:pPr>
            <w:pStyle w:val="Sidhuvud"/>
          </w:pPr>
        </w:p>
      </w:tc>
    </w:tr>
    <w:tr w:rsidR="00293C31" w:rsidRPr="00455D47" w14:paraId="783C07EE" w14:textId="77777777" w:rsidTr="006139DF">
      <w:trPr>
        <w:cantSplit/>
        <w:trHeight w:val="480"/>
      </w:trPr>
      <w:tc>
        <w:tcPr>
          <w:tcW w:w="1757" w:type="dxa"/>
          <w:vMerge/>
          <w:vAlign w:val="bottom"/>
        </w:tcPr>
        <w:p w14:paraId="7F85DA43" w14:textId="77777777" w:rsidR="00293C31" w:rsidRPr="00455D47" w:rsidRDefault="00293C31" w:rsidP="00A809D1">
          <w:pPr>
            <w:pStyle w:val="Sidhuvud"/>
          </w:pPr>
        </w:p>
      </w:tc>
      <w:tc>
        <w:tcPr>
          <w:tcW w:w="3487" w:type="dxa"/>
          <w:vMerge/>
          <w:vAlign w:val="bottom"/>
        </w:tcPr>
        <w:p w14:paraId="4D1346BB" w14:textId="77777777" w:rsidR="00293C31" w:rsidRPr="00455D47" w:rsidRDefault="00293C31" w:rsidP="00A809D1">
          <w:pPr>
            <w:pStyle w:val="Sidhuvud"/>
          </w:pPr>
        </w:p>
      </w:tc>
      <w:tc>
        <w:tcPr>
          <w:tcW w:w="2608" w:type="dxa"/>
          <w:vAlign w:val="bottom"/>
        </w:tcPr>
        <w:p w14:paraId="778D60A7" w14:textId="77777777" w:rsidR="00293C31" w:rsidRPr="00455D47" w:rsidRDefault="00293C31" w:rsidP="00A809D1">
          <w:pPr>
            <w:pStyle w:val="Sidhuvud"/>
          </w:pPr>
        </w:p>
      </w:tc>
      <w:tc>
        <w:tcPr>
          <w:tcW w:w="2608" w:type="dxa"/>
          <w:gridSpan w:val="2"/>
          <w:vAlign w:val="bottom"/>
        </w:tcPr>
        <w:p w14:paraId="05C1D604" w14:textId="77777777" w:rsidR="00293C31" w:rsidRPr="00455D47" w:rsidRDefault="00293C31" w:rsidP="00A809D1">
          <w:pPr>
            <w:pStyle w:val="Sidhuvud"/>
          </w:pPr>
        </w:p>
      </w:tc>
    </w:tr>
  </w:tbl>
  <w:p w14:paraId="3209234F" w14:textId="77777777" w:rsidR="00293C31" w:rsidRPr="00455D47" w:rsidRDefault="00293C31"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05D2" w14:textId="77777777" w:rsidR="00293C31" w:rsidRDefault="00293C31">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35F77CCE" w14:textId="77777777" w:rsidTr="007241FD">
      <w:trPr>
        <w:cantSplit/>
        <w:trHeight w:val="435"/>
      </w:trPr>
      <w:tc>
        <w:tcPr>
          <w:tcW w:w="1757" w:type="dxa"/>
          <w:vMerge w:val="restart"/>
        </w:tcPr>
        <w:p w14:paraId="3CCF7AF9" w14:textId="77777777" w:rsidR="00293C31" w:rsidRPr="00592D4E" w:rsidRDefault="00293C31" w:rsidP="007241FD">
          <w:pPr>
            <w:pStyle w:val="Sidhuvud"/>
          </w:pPr>
          <w:r>
            <w:rPr>
              <w:noProof/>
            </w:rPr>
            <w:drawing>
              <wp:inline distT="0" distB="0" distL="0" distR="0" wp14:anchorId="24317AEE" wp14:editId="1945B7E2">
                <wp:extent cx="719455" cy="11766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7EAD65BD" w14:textId="77777777" w:rsidR="00293C31" w:rsidRPr="007241FD" w:rsidRDefault="00293C31" w:rsidP="007241FD">
          <w:pPr>
            <w:pStyle w:val="Sidhuvud"/>
            <w:rPr>
              <w:b/>
            </w:rPr>
          </w:pPr>
        </w:p>
        <w:p w14:paraId="5D250835" w14:textId="469566FE" w:rsidR="00293C31" w:rsidRPr="007241FD" w:rsidRDefault="00FC5679" w:rsidP="007241FD">
          <w:pPr>
            <w:pStyle w:val="Sidhuvud"/>
            <w:rPr>
              <w:b/>
              <w:bCs/>
            </w:rPr>
          </w:pPr>
          <w:r>
            <w:rPr>
              <w:b/>
            </w:rPr>
            <w:t>Bildningsstyrelsen</w:t>
          </w:r>
        </w:p>
      </w:tc>
      <w:tc>
        <w:tcPr>
          <w:tcW w:w="3912" w:type="dxa"/>
          <w:gridSpan w:val="2"/>
          <w:vAlign w:val="bottom"/>
        </w:tcPr>
        <w:p w14:paraId="70B8BF87" w14:textId="77777777" w:rsidR="00293C31" w:rsidRPr="00455D47" w:rsidRDefault="00293C31" w:rsidP="007241FD">
          <w:pPr>
            <w:pStyle w:val="Sidhuvud"/>
            <w:rPr>
              <w:b/>
              <w:bCs/>
            </w:rPr>
          </w:pPr>
          <w:r>
            <w:rPr>
              <w:b/>
              <w:bCs/>
            </w:rPr>
            <w:t>SAMMANTRÄDESPROTOKOLL</w:t>
          </w:r>
        </w:p>
      </w:tc>
      <w:tc>
        <w:tcPr>
          <w:tcW w:w="1304" w:type="dxa"/>
          <w:vAlign w:val="bottom"/>
        </w:tcPr>
        <w:p w14:paraId="7A989BEB" w14:textId="77777777" w:rsidR="00293C31" w:rsidRPr="00455D47" w:rsidRDefault="00293C31" w:rsidP="007241FD">
          <w:pPr>
            <w:pStyle w:val="Sidhuvudledtext"/>
            <w:rPr>
              <w:rStyle w:val="Sidnummer"/>
            </w:rPr>
          </w:pPr>
          <w:r>
            <w:rPr>
              <w:rStyle w:val="Sidnummer"/>
            </w:rPr>
            <w:t>Sida</w:t>
          </w:r>
        </w:p>
        <w:p w14:paraId="4BA28C91" w14:textId="77777777" w:rsidR="00293C31" w:rsidRPr="00455D47" w:rsidRDefault="00293C31" w:rsidP="007241FD">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25A0C2FE" w14:textId="77777777" w:rsidTr="007241FD">
      <w:trPr>
        <w:cantSplit/>
        <w:trHeight w:val="480"/>
      </w:trPr>
      <w:tc>
        <w:tcPr>
          <w:tcW w:w="1757" w:type="dxa"/>
          <w:vMerge/>
        </w:tcPr>
        <w:p w14:paraId="727BB46A" w14:textId="77777777" w:rsidR="00293C31" w:rsidRPr="00455D47" w:rsidRDefault="00293C31" w:rsidP="007241FD">
          <w:pPr>
            <w:pStyle w:val="Tabellinnehll"/>
          </w:pPr>
        </w:p>
      </w:tc>
      <w:tc>
        <w:tcPr>
          <w:tcW w:w="3487" w:type="dxa"/>
          <w:vMerge/>
        </w:tcPr>
        <w:p w14:paraId="0EC52E96" w14:textId="77777777" w:rsidR="00293C31" w:rsidRPr="00455D47" w:rsidRDefault="00293C31" w:rsidP="007241FD">
          <w:pPr>
            <w:pStyle w:val="Tabellinnehll"/>
          </w:pPr>
        </w:p>
      </w:tc>
      <w:tc>
        <w:tcPr>
          <w:tcW w:w="2608" w:type="dxa"/>
          <w:vAlign w:val="bottom"/>
        </w:tcPr>
        <w:p w14:paraId="3D98EF82" w14:textId="77777777" w:rsidR="00293C31" w:rsidRDefault="00293C31" w:rsidP="007241FD">
          <w:pPr>
            <w:pStyle w:val="Sidhuvudledtext"/>
          </w:pPr>
          <w:r>
            <w:t>Sammanträdesdatum</w:t>
          </w:r>
        </w:p>
        <w:p w14:paraId="2F291EDA" w14:textId="027BA8A4" w:rsidR="00293C31" w:rsidRPr="00455D47" w:rsidRDefault="00FC5679" w:rsidP="007241FD">
          <w:pPr>
            <w:pStyle w:val="Sidhuvud"/>
          </w:pPr>
          <w:r>
            <w:t>2024-06-05</w:t>
          </w:r>
        </w:p>
      </w:tc>
      <w:tc>
        <w:tcPr>
          <w:tcW w:w="2608" w:type="dxa"/>
          <w:gridSpan w:val="2"/>
          <w:vAlign w:val="bottom"/>
        </w:tcPr>
        <w:p w14:paraId="579155C1" w14:textId="77777777" w:rsidR="00293C31" w:rsidRPr="00455D47" w:rsidRDefault="00293C31" w:rsidP="007241FD">
          <w:pPr>
            <w:pStyle w:val="Sidhuvudledtext"/>
          </w:pPr>
        </w:p>
        <w:p w14:paraId="7D93AEAB" w14:textId="77777777" w:rsidR="00293C31" w:rsidRPr="00455D47" w:rsidRDefault="00293C31" w:rsidP="007241FD">
          <w:pPr>
            <w:pStyle w:val="Sidhuvud"/>
          </w:pPr>
        </w:p>
      </w:tc>
    </w:tr>
    <w:tr w:rsidR="00293C31" w:rsidRPr="00455D47" w14:paraId="1FA2D45B" w14:textId="77777777" w:rsidTr="007241FD">
      <w:trPr>
        <w:cantSplit/>
        <w:trHeight w:val="480"/>
      </w:trPr>
      <w:tc>
        <w:tcPr>
          <w:tcW w:w="1757" w:type="dxa"/>
          <w:vMerge/>
          <w:vAlign w:val="bottom"/>
        </w:tcPr>
        <w:p w14:paraId="23656144" w14:textId="77777777" w:rsidR="00293C31" w:rsidRPr="00455D47" w:rsidRDefault="00293C31" w:rsidP="007241FD">
          <w:pPr>
            <w:pStyle w:val="Sidhuvud"/>
          </w:pPr>
        </w:p>
      </w:tc>
      <w:tc>
        <w:tcPr>
          <w:tcW w:w="3487" w:type="dxa"/>
          <w:vMerge/>
          <w:vAlign w:val="bottom"/>
        </w:tcPr>
        <w:p w14:paraId="03514320" w14:textId="77777777" w:rsidR="00293C31" w:rsidRPr="00455D47" w:rsidRDefault="00293C31" w:rsidP="007241FD">
          <w:pPr>
            <w:pStyle w:val="Sidhuvud"/>
          </w:pPr>
        </w:p>
      </w:tc>
      <w:tc>
        <w:tcPr>
          <w:tcW w:w="2608" w:type="dxa"/>
          <w:vAlign w:val="bottom"/>
        </w:tcPr>
        <w:p w14:paraId="5F88D8CC" w14:textId="77777777" w:rsidR="00293C31" w:rsidRPr="00455D47" w:rsidRDefault="00293C31" w:rsidP="007241FD">
          <w:pPr>
            <w:pStyle w:val="Sidhuvud"/>
          </w:pPr>
        </w:p>
      </w:tc>
      <w:tc>
        <w:tcPr>
          <w:tcW w:w="2608" w:type="dxa"/>
          <w:gridSpan w:val="2"/>
          <w:vAlign w:val="bottom"/>
        </w:tcPr>
        <w:p w14:paraId="1FF1F077" w14:textId="77777777" w:rsidR="00293C31" w:rsidRPr="00455D47" w:rsidRDefault="00293C31" w:rsidP="007241FD">
          <w:pPr>
            <w:pStyle w:val="Sidhuvud"/>
          </w:pPr>
        </w:p>
      </w:tc>
    </w:tr>
  </w:tbl>
  <w:p w14:paraId="44B979B4" w14:textId="77777777" w:rsidR="00293C31" w:rsidRPr="00455D47" w:rsidRDefault="00293C31"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6B3"/>
    <w:multiLevelType w:val="hybridMultilevel"/>
    <w:tmpl w:val="F3828586"/>
    <w:lvl w:ilvl="0" w:tplc="0380848A">
      <w:start w:val="1"/>
      <w:numFmt w:val="bullet"/>
      <w:lvlText w:val=""/>
      <w:lvlJc w:val="left"/>
      <w:pPr>
        <w:tabs>
          <w:tab w:val="num" w:pos="720"/>
        </w:tabs>
        <w:ind w:left="720" w:hanging="360"/>
      </w:pPr>
      <w:rPr>
        <w:rFonts w:ascii="Symbol" w:hAnsi="Symbol" w:hint="default"/>
      </w:rPr>
    </w:lvl>
    <w:lvl w:ilvl="1" w:tplc="3FA4DC78">
      <w:numFmt w:val="bullet"/>
      <w:lvlText w:val="o"/>
      <w:lvlJc w:val="left"/>
      <w:pPr>
        <w:tabs>
          <w:tab w:val="num" w:pos="1440"/>
        </w:tabs>
        <w:ind w:left="1440" w:hanging="360"/>
      </w:pPr>
      <w:rPr>
        <w:rFonts w:ascii="Courier New" w:hAnsi="Courier New" w:cs="Times New Roman" w:hint="default"/>
      </w:rPr>
    </w:lvl>
    <w:lvl w:ilvl="2" w:tplc="858A644C">
      <w:start w:val="1"/>
      <w:numFmt w:val="bullet"/>
      <w:lvlText w:val=""/>
      <w:lvlJc w:val="left"/>
      <w:pPr>
        <w:tabs>
          <w:tab w:val="num" w:pos="2160"/>
        </w:tabs>
        <w:ind w:left="2160" w:hanging="360"/>
      </w:pPr>
      <w:rPr>
        <w:rFonts w:ascii="Symbol" w:hAnsi="Symbol" w:hint="default"/>
      </w:rPr>
    </w:lvl>
    <w:lvl w:ilvl="3" w:tplc="14067B86">
      <w:start w:val="1"/>
      <w:numFmt w:val="bullet"/>
      <w:lvlText w:val=""/>
      <w:lvlJc w:val="left"/>
      <w:pPr>
        <w:tabs>
          <w:tab w:val="num" w:pos="2880"/>
        </w:tabs>
        <w:ind w:left="2880" w:hanging="360"/>
      </w:pPr>
      <w:rPr>
        <w:rFonts w:ascii="Symbol" w:hAnsi="Symbol" w:hint="default"/>
      </w:rPr>
    </w:lvl>
    <w:lvl w:ilvl="4" w:tplc="60E21A66">
      <w:start w:val="1"/>
      <w:numFmt w:val="bullet"/>
      <w:lvlText w:val=""/>
      <w:lvlJc w:val="left"/>
      <w:pPr>
        <w:tabs>
          <w:tab w:val="num" w:pos="3600"/>
        </w:tabs>
        <w:ind w:left="3600" w:hanging="360"/>
      </w:pPr>
      <w:rPr>
        <w:rFonts w:ascii="Symbol" w:hAnsi="Symbol" w:hint="default"/>
      </w:rPr>
    </w:lvl>
    <w:lvl w:ilvl="5" w:tplc="FE129C6E">
      <w:start w:val="1"/>
      <w:numFmt w:val="bullet"/>
      <w:lvlText w:val=""/>
      <w:lvlJc w:val="left"/>
      <w:pPr>
        <w:tabs>
          <w:tab w:val="num" w:pos="4320"/>
        </w:tabs>
        <w:ind w:left="4320" w:hanging="360"/>
      </w:pPr>
      <w:rPr>
        <w:rFonts w:ascii="Symbol" w:hAnsi="Symbol" w:hint="default"/>
      </w:rPr>
    </w:lvl>
    <w:lvl w:ilvl="6" w:tplc="B9F21930">
      <w:start w:val="1"/>
      <w:numFmt w:val="bullet"/>
      <w:lvlText w:val=""/>
      <w:lvlJc w:val="left"/>
      <w:pPr>
        <w:tabs>
          <w:tab w:val="num" w:pos="5040"/>
        </w:tabs>
        <w:ind w:left="5040" w:hanging="360"/>
      </w:pPr>
      <w:rPr>
        <w:rFonts w:ascii="Symbol" w:hAnsi="Symbol" w:hint="default"/>
      </w:rPr>
    </w:lvl>
    <w:lvl w:ilvl="7" w:tplc="A63CBD3C">
      <w:start w:val="1"/>
      <w:numFmt w:val="bullet"/>
      <w:lvlText w:val=""/>
      <w:lvlJc w:val="left"/>
      <w:pPr>
        <w:tabs>
          <w:tab w:val="num" w:pos="5760"/>
        </w:tabs>
        <w:ind w:left="5760" w:hanging="360"/>
      </w:pPr>
      <w:rPr>
        <w:rFonts w:ascii="Symbol" w:hAnsi="Symbol" w:hint="default"/>
      </w:rPr>
    </w:lvl>
    <w:lvl w:ilvl="8" w:tplc="346ED610">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B779E5"/>
    <w:multiLevelType w:val="hybridMultilevel"/>
    <w:tmpl w:val="44FCF5B2"/>
    <w:lvl w:ilvl="0" w:tplc="7FFC8C7E">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5A3C31"/>
    <w:multiLevelType w:val="hybridMultilevel"/>
    <w:tmpl w:val="30046138"/>
    <w:lvl w:ilvl="0" w:tplc="BB08CE76">
      <w:start w:val="2024"/>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F6566D"/>
    <w:multiLevelType w:val="hybridMultilevel"/>
    <w:tmpl w:val="8210382A"/>
    <w:lvl w:ilvl="0" w:tplc="C25E22E8">
      <w:start w:val="202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E667F4"/>
    <w:multiLevelType w:val="hybridMultilevel"/>
    <w:tmpl w:val="55AC40DA"/>
    <w:lvl w:ilvl="0" w:tplc="98BE53E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5D9D0759"/>
    <w:multiLevelType w:val="hybridMultilevel"/>
    <w:tmpl w:val="43A8FB7C"/>
    <w:lvl w:ilvl="0" w:tplc="8A1CBDF0">
      <w:start w:val="1"/>
      <w:numFmt w:val="bullet"/>
      <w:lvlText w:val="•"/>
      <w:lvlJc w:val="left"/>
      <w:pPr>
        <w:tabs>
          <w:tab w:val="num" w:pos="720"/>
        </w:tabs>
        <w:ind w:left="720" w:hanging="360"/>
      </w:pPr>
      <w:rPr>
        <w:rFonts w:ascii="Arial" w:hAnsi="Arial" w:cs="Times New Roman" w:hint="default"/>
      </w:rPr>
    </w:lvl>
    <w:lvl w:ilvl="1" w:tplc="42729F7A">
      <w:numFmt w:val="bullet"/>
      <w:lvlText w:val="•"/>
      <w:lvlJc w:val="left"/>
      <w:pPr>
        <w:tabs>
          <w:tab w:val="num" w:pos="1440"/>
        </w:tabs>
        <w:ind w:left="1440" w:hanging="360"/>
      </w:pPr>
      <w:rPr>
        <w:rFonts w:ascii="Arial" w:hAnsi="Arial" w:cs="Times New Roman" w:hint="default"/>
      </w:rPr>
    </w:lvl>
    <w:lvl w:ilvl="2" w:tplc="B72C8C6E">
      <w:start w:val="1"/>
      <w:numFmt w:val="bullet"/>
      <w:lvlText w:val="•"/>
      <w:lvlJc w:val="left"/>
      <w:pPr>
        <w:tabs>
          <w:tab w:val="num" w:pos="2160"/>
        </w:tabs>
        <w:ind w:left="2160" w:hanging="360"/>
      </w:pPr>
      <w:rPr>
        <w:rFonts w:ascii="Arial" w:hAnsi="Arial" w:cs="Times New Roman" w:hint="default"/>
      </w:rPr>
    </w:lvl>
    <w:lvl w:ilvl="3" w:tplc="EF985D68">
      <w:start w:val="1"/>
      <w:numFmt w:val="bullet"/>
      <w:lvlText w:val="•"/>
      <w:lvlJc w:val="left"/>
      <w:pPr>
        <w:tabs>
          <w:tab w:val="num" w:pos="2880"/>
        </w:tabs>
        <w:ind w:left="2880" w:hanging="360"/>
      </w:pPr>
      <w:rPr>
        <w:rFonts w:ascii="Arial" w:hAnsi="Arial" w:cs="Times New Roman" w:hint="default"/>
      </w:rPr>
    </w:lvl>
    <w:lvl w:ilvl="4" w:tplc="F3E4F2D4">
      <w:start w:val="1"/>
      <w:numFmt w:val="bullet"/>
      <w:lvlText w:val="•"/>
      <w:lvlJc w:val="left"/>
      <w:pPr>
        <w:tabs>
          <w:tab w:val="num" w:pos="3600"/>
        </w:tabs>
        <w:ind w:left="3600" w:hanging="360"/>
      </w:pPr>
      <w:rPr>
        <w:rFonts w:ascii="Arial" w:hAnsi="Arial" w:cs="Times New Roman" w:hint="default"/>
      </w:rPr>
    </w:lvl>
    <w:lvl w:ilvl="5" w:tplc="72F464EA">
      <w:start w:val="1"/>
      <w:numFmt w:val="bullet"/>
      <w:lvlText w:val="•"/>
      <w:lvlJc w:val="left"/>
      <w:pPr>
        <w:tabs>
          <w:tab w:val="num" w:pos="4320"/>
        </w:tabs>
        <w:ind w:left="4320" w:hanging="360"/>
      </w:pPr>
      <w:rPr>
        <w:rFonts w:ascii="Arial" w:hAnsi="Arial" w:cs="Times New Roman" w:hint="default"/>
      </w:rPr>
    </w:lvl>
    <w:lvl w:ilvl="6" w:tplc="C10A4AA0">
      <w:start w:val="1"/>
      <w:numFmt w:val="bullet"/>
      <w:lvlText w:val="•"/>
      <w:lvlJc w:val="left"/>
      <w:pPr>
        <w:tabs>
          <w:tab w:val="num" w:pos="5040"/>
        </w:tabs>
        <w:ind w:left="5040" w:hanging="360"/>
      </w:pPr>
      <w:rPr>
        <w:rFonts w:ascii="Arial" w:hAnsi="Arial" w:cs="Times New Roman" w:hint="default"/>
      </w:rPr>
    </w:lvl>
    <w:lvl w:ilvl="7" w:tplc="522CD578">
      <w:start w:val="1"/>
      <w:numFmt w:val="bullet"/>
      <w:lvlText w:val="•"/>
      <w:lvlJc w:val="left"/>
      <w:pPr>
        <w:tabs>
          <w:tab w:val="num" w:pos="5760"/>
        </w:tabs>
        <w:ind w:left="5760" w:hanging="360"/>
      </w:pPr>
      <w:rPr>
        <w:rFonts w:ascii="Arial" w:hAnsi="Arial" w:cs="Times New Roman" w:hint="default"/>
      </w:rPr>
    </w:lvl>
    <w:lvl w:ilvl="8" w:tplc="F920F65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5971AA2"/>
    <w:multiLevelType w:val="hybridMultilevel"/>
    <w:tmpl w:val="6D548678"/>
    <w:lvl w:ilvl="0" w:tplc="E5C67C56">
      <w:numFmt w:val="bullet"/>
      <w:lvlText w:val="-"/>
      <w:lvlJc w:val="left"/>
      <w:pPr>
        <w:ind w:left="720" w:hanging="360"/>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B13D83"/>
    <w:multiLevelType w:val="hybridMultilevel"/>
    <w:tmpl w:val="3A5E7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CAC58EC"/>
    <w:multiLevelType w:val="hybridMultilevel"/>
    <w:tmpl w:val="47B0AE74"/>
    <w:lvl w:ilvl="0" w:tplc="1242BCA4">
      <w:start w:val="1"/>
      <w:numFmt w:val="bullet"/>
      <w:lvlText w:val=""/>
      <w:lvlJc w:val="left"/>
      <w:pPr>
        <w:tabs>
          <w:tab w:val="num" w:pos="720"/>
        </w:tabs>
        <w:ind w:left="720" w:hanging="360"/>
      </w:pPr>
      <w:rPr>
        <w:rFonts w:ascii="Symbol" w:hAnsi="Symbol" w:hint="default"/>
      </w:rPr>
    </w:lvl>
    <w:lvl w:ilvl="1" w:tplc="52ACF392">
      <w:start w:val="1"/>
      <w:numFmt w:val="bullet"/>
      <w:lvlText w:val=""/>
      <w:lvlJc w:val="left"/>
      <w:pPr>
        <w:tabs>
          <w:tab w:val="num" w:pos="1440"/>
        </w:tabs>
        <w:ind w:left="1440" w:hanging="360"/>
      </w:pPr>
      <w:rPr>
        <w:rFonts w:ascii="Symbol" w:hAnsi="Symbol" w:hint="default"/>
      </w:rPr>
    </w:lvl>
    <w:lvl w:ilvl="2" w:tplc="E4CE3016">
      <w:start w:val="1"/>
      <w:numFmt w:val="bullet"/>
      <w:lvlText w:val=""/>
      <w:lvlJc w:val="left"/>
      <w:pPr>
        <w:tabs>
          <w:tab w:val="num" w:pos="2160"/>
        </w:tabs>
        <w:ind w:left="2160" w:hanging="360"/>
      </w:pPr>
      <w:rPr>
        <w:rFonts w:ascii="Symbol" w:hAnsi="Symbol" w:hint="default"/>
      </w:rPr>
    </w:lvl>
    <w:lvl w:ilvl="3" w:tplc="2E08622A">
      <w:start w:val="1"/>
      <w:numFmt w:val="bullet"/>
      <w:lvlText w:val=""/>
      <w:lvlJc w:val="left"/>
      <w:pPr>
        <w:tabs>
          <w:tab w:val="num" w:pos="2880"/>
        </w:tabs>
        <w:ind w:left="2880" w:hanging="360"/>
      </w:pPr>
      <w:rPr>
        <w:rFonts w:ascii="Symbol" w:hAnsi="Symbol" w:hint="default"/>
      </w:rPr>
    </w:lvl>
    <w:lvl w:ilvl="4" w:tplc="694E37D4">
      <w:start w:val="1"/>
      <w:numFmt w:val="bullet"/>
      <w:lvlText w:val=""/>
      <w:lvlJc w:val="left"/>
      <w:pPr>
        <w:tabs>
          <w:tab w:val="num" w:pos="3600"/>
        </w:tabs>
        <w:ind w:left="3600" w:hanging="360"/>
      </w:pPr>
      <w:rPr>
        <w:rFonts w:ascii="Symbol" w:hAnsi="Symbol" w:hint="default"/>
      </w:rPr>
    </w:lvl>
    <w:lvl w:ilvl="5" w:tplc="38023310">
      <w:start w:val="1"/>
      <w:numFmt w:val="bullet"/>
      <w:lvlText w:val=""/>
      <w:lvlJc w:val="left"/>
      <w:pPr>
        <w:tabs>
          <w:tab w:val="num" w:pos="4320"/>
        </w:tabs>
        <w:ind w:left="4320" w:hanging="360"/>
      </w:pPr>
      <w:rPr>
        <w:rFonts w:ascii="Symbol" w:hAnsi="Symbol" w:hint="default"/>
      </w:rPr>
    </w:lvl>
    <w:lvl w:ilvl="6" w:tplc="62DAADCE">
      <w:start w:val="1"/>
      <w:numFmt w:val="bullet"/>
      <w:lvlText w:val=""/>
      <w:lvlJc w:val="left"/>
      <w:pPr>
        <w:tabs>
          <w:tab w:val="num" w:pos="5040"/>
        </w:tabs>
        <w:ind w:left="5040" w:hanging="360"/>
      </w:pPr>
      <w:rPr>
        <w:rFonts w:ascii="Symbol" w:hAnsi="Symbol" w:hint="default"/>
      </w:rPr>
    </w:lvl>
    <w:lvl w:ilvl="7" w:tplc="355A4600">
      <w:start w:val="1"/>
      <w:numFmt w:val="bullet"/>
      <w:lvlText w:val=""/>
      <w:lvlJc w:val="left"/>
      <w:pPr>
        <w:tabs>
          <w:tab w:val="num" w:pos="5760"/>
        </w:tabs>
        <w:ind w:left="5760" w:hanging="360"/>
      </w:pPr>
      <w:rPr>
        <w:rFonts w:ascii="Symbol" w:hAnsi="Symbol" w:hint="default"/>
      </w:rPr>
    </w:lvl>
    <w:lvl w:ilvl="8" w:tplc="FF6C55E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B9A283E"/>
    <w:multiLevelType w:val="hybridMultilevel"/>
    <w:tmpl w:val="2CF654DE"/>
    <w:lvl w:ilvl="0" w:tplc="551C7B6C">
      <w:start w:val="1"/>
      <w:numFmt w:val="bullet"/>
      <w:pStyle w:val="Punktlista"/>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4548639">
    <w:abstractNumId w:val="2"/>
  </w:num>
  <w:num w:numId="2" w16cid:durableId="1480222849">
    <w:abstractNumId w:val="1"/>
  </w:num>
  <w:num w:numId="3" w16cid:durableId="188615742">
    <w:abstractNumId w:val="9"/>
  </w:num>
  <w:num w:numId="4" w16cid:durableId="1591811446">
    <w:abstractNumId w:val="3"/>
  </w:num>
  <w:num w:numId="5" w16cid:durableId="1980375535">
    <w:abstractNumId w:val="6"/>
  </w:num>
  <w:num w:numId="6" w16cid:durableId="396363859">
    <w:abstractNumId w:val="5"/>
  </w:num>
  <w:num w:numId="7" w16cid:durableId="5913700">
    <w:abstractNumId w:val="8"/>
  </w:num>
  <w:num w:numId="8" w16cid:durableId="204417510">
    <w:abstractNumId w:val="0"/>
  </w:num>
  <w:num w:numId="9" w16cid:durableId="420759447">
    <w:abstractNumId w:val="7"/>
  </w:num>
  <w:num w:numId="10" w16cid:durableId="254166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Ciceron\Classic32\LOKAL\TEMP\TE_exp.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Bildningsstyrelsen sekretariat"/>
    <w:docVar w:name="anvandare_txt_Epost" w:val="anna.kastberg@avesta.se"/>
    <w:docVar w:name="anvandare_txt_Fritext1" w:val="Bildningsstyrelsens sekretariat"/>
    <w:docVar w:name="anvandare_txt_Namn" w:val="Anna Kastberg"/>
    <w:docVar w:name="anvandare_txt_Profil" w:val="DASV"/>
    <w:docVar w:name="anvandare_txt_Sign" w:val="ANNKAS0907"/>
    <w:docVar w:name="Datum" w:val="2024-06-05"/>
    <w:docVar w:name="DokumentArkiv_DokId" w:val="32252"/>
    <w:docVar w:name="DokumentArkiv_DokTyp" w:val="A"/>
    <w:docVar w:name="DokumentArkiv_FamId" w:val="118689"/>
    <w:docVar w:name="DokumentArkiv_FileName" w:val="Protokoll Bs 240605.docx"/>
    <w:docVar w:name="DokumentArkiv_guid" w:val="523bacbd-9ace-4ed5-a2ef-761852e2f0fd"/>
    <w:docVar w:name="DokumentArkiv_NameService" w:val="sc1ciceronv02"/>
    <w:docVar w:name="DokumentArkiv_OrigPath" w:val="C:\Users\annkas0907\Downloads"/>
    <w:docVar w:name="DokumentArkiv_SecurityDomain" w:val="Ciceron"/>
    <w:docVar w:name="Instans" w:val="Bildningsstyrelsen"/>
    <w:docVar w:name="MallTyp" w:val="Protokoll"/>
    <w:docVar w:name="Ordförande" w:val="Mikael Westberg"/>
    <w:docVar w:name="Paragrafer" w:val="§§ 80-96"/>
    <w:docVar w:name="Plats" w:val="Fridolin, ingång Biblioteket"/>
    <w:docVar w:name="Tid" w:val="13:15"/>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FC5679"/>
    <w:rsid w:val="00001FA0"/>
    <w:rsid w:val="0000668D"/>
    <w:rsid w:val="00011A70"/>
    <w:rsid w:val="0001267C"/>
    <w:rsid w:val="000212F4"/>
    <w:rsid w:val="00026BE4"/>
    <w:rsid w:val="00031AA4"/>
    <w:rsid w:val="0003420C"/>
    <w:rsid w:val="000506E4"/>
    <w:rsid w:val="00052F3A"/>
    <w:rsid w:val="00060BD3"/>
    <w:rsid w:val="0006386F"/>
    <w:rsid w:val="00064B9C"/>
    <w:rsid w:val="0006640F"/>
    <w:rsid w:val="000749C2"/>
    <w:rsid w:val="00082E88"/>
    <w:rsid w:val="00093C31"/>
    <w:rsid w:val="000964D0"/>
    <w:rsid w:val="000A0A11"/>
    <w:rsid w:val="000A1532"/>
    <w:rsid w:val="000A1674"/>
    <w:rsid w:val="000A45FE"/>
    <w:rsid w:val="000B2A69"/>
    <w:rsid w:val="000B5604"/>
    <w:rsid w:val="000B5961"/>
    <w:rsid w:val="000C1206"/>
    <w:rsid w:val="000C1612"/>
    <w:rsid w:val="000C1ADE"/>
    <w:rsid w:val="000C3246"/>
    <w:rsid w:val="000C7314"/>
    <w:rsid w:val="000D2361"/>
    <w:rsid w:val="000D6103"/>
    <w:rsid w:val="000E01B8"/>
    <w:rsid w:val="000E3418"/>
    <w:rsid w:val="000E5F8F"/>
    <w:rsid w:val="000F0C2E"/>
    <w:rsid w:val="000F3E65"/>
    <w:rsid w:val="000F676B"/>
    <w:rsid w:val="000F6910"/>
    <w:rsid w:val="000F6F9C"/>
    <w:rsid w:val="00106A68"/>
    <w:rsid w:val="00110C62"/>
    <w:rsid w:val="001222B4"/>
    <w:rsid w:val="00123A91"/>
    <w:rsid w:val="00123D8C"/>
    <w:rsid w:val="00130494"/>
    <w:rsid w:val="00131C40"/>
    <w:rsid w:val="00136EC9"/>
    <w:rsid w:val="0014562F"/>
    <w:rsid w:val="0014614A"/>
    <w:rsid w:val="001536A4"/>
    <w:rsid w:val="00153799"/>
    <w:rsid w:val="00163116"/>
    <w:rsid w:val="00171AB0"/>
    <w:rsid w:val="0017402F"/>
    <w:rsid w:val="00174420"/>
    <w:rsid w:val="00175282"/>
    <w:rsid w:val="00185699"/>
    <w:rsid w:val="001B3A43"/>
    <w:rsid w:val="001B3AB6"/>
    <w:rsid w:val="001B3CB5"/>
    <w:rsid w:val="001B6ED0"/>
    <w:rsid w:val="001C0580"/>
    <w:rsid w:val="001C2329"/>
    <w:rsid w:val="001C4B34"/>
    <w:rsid w:val="001D022E"/>
    <w:rsid w:val="001D1063"/>
    <w:rsid w:val="001D121B"/>
    <w:rsid w:val="001E44D4"/>
    <w:rsid w:val="001E7ECB"/>
    <w:rsid w:val="001F38AC"/>
    <w:rsid w:val="001F39C9"/>
    <w:rsid w:val="001F6496"/>
    <w:rsid w:val="00202378"/>
    <w:rsid w:val="002047AF"/>
    <w:rsid w:val="00214938"/>
    <w:rsid w:val="00220DD9"/>
    <w:rsid w:val="0023206D"/>
    <w:rsid w:val="00234688"/>
    <w:rsid w:val="00236294"/>
    <w:rsid w:val="00256638"/>
    <w:rsid w:val="00256F49"/>
    <w:rsid w:val="0026465F"/>
    <w:rsid w:val="00276B83"/>
    <w:rsid w:val="00281CB8"/>
    <w:rsid w:val="00293C31"/>
    <w:rsid w:val="002973E2"/>
    <w:rsid w:val="0029758C"/>
    <w:rsid w:val="00297EBF"/>
    <w:rsid w:val="002A2DD0"/>
    <w:rsid w:val="002A419D"/>
    <w:rsid w:val="002A4E6A"/>
    <w:rsid w:val="002A6093"/>
    <w:rsid w:val="002A730E"/>
    <w:rsid w:val="002B325B"/>
    <w:rsid w:val="002B3D57"/>
    <w:rsid w:val="002B70B9"/>
    <w:rsid w:val="002C0510"/>
    <w:rsid w:val="002C097A"/>
    <w:rsid w:val="002C119F"/>
    <w:rsid w:val="002D045C"/>
    <w:rsid w:val="002D1907"/>
    <w:rsid w:val="002D39A6"/>
    <w:rsid w:val="002E3C4B"/>
    <w:rsid w:val="00302555"/>
    <w:rsid w:val="00311053"/>
    <w:rsid w:val="003118E4"/>
    <w:rsid w:val="00332065"/>
    <w:rsid w:val="00333636"/>
    <w:rsid w:val="0033586C"/>
    <w:rsid w:val="00346EDA"/>
    <w:rsid w:val="003501B3"/>
    <w:rsid w:val="003540D2"/>
    <w:rsid w:val="003549AD"/>
    <w:rsid w:val="00367FAA"/>
    <w:rsid w:val="00371C84"/>
    <w:rsid w:val="00385D28"/>
    <w:rsid w:val="0039336C"/>
    <w:rsid w:val="00394909"/>
    <w:rsid w:val="0039528B"/>
    <w:rsid w:val="0039762F"/>
    <w:rsid w:val="00397675"/>
    <w:rsid w:val="00397E3B"/>
    <w:rsid w:val="003A2B6D"/>
    <w:rsid w:val="003B2652"/>
    <w:rsid w:val="003D2A92"/>
    <w:rsid w:val="003E06BE"/>
    <w:rsid w:val="003E2D3E"/>
    <w:rsid w:val="003F0913"/>
    <w:rsid w:val="003F0BB5"/>
    <w:rsid w:val="003F12A8"/>
    <w:rsid w:val="003F1A8D"/>
    <w:rsid w:val="003F3640"/>
    <w:rsid w:val="003F3C8A"/>
    <w:rsid w:val="00407D68"/>
    <w:rsid w:val="004154B9"/>
    <w:rsid w:val="00415DEA"/>
    <w:rsid w:val="00427F06"/>
    <w:rsid w:val="0043507C"/>
    <w:rsid w:val="00440211"/>
    <w:rsid w:val="00451489"/>
    <w:rsid w:val="00454687"/>
    <w:rsid w:val="0045560D"/>
    <w:rsid w:val="00455D47"/>
    <w:rsid w:val="00460FF0"/>
    <w:rsid w:val="00465A1D"/>
    <w:rsid w:val="0046770F"/>
    <w:rsid w:val="00480242"/>
    <w:rsid w:val="00484CE8"/>
    <w:rsid w:val="00494D7A"/>
    <w:rsid w:val="0049563A"/>
    <w:rsid w:val="004A0143"/>
    <w:rsid w:val="004A07C2"/>
    <w:rsid w:val="004A48AB"/>
    <w:rsid w:val="004A6818"/>
    <w:rsid w:val="004B0C15"/>
    <w:rsid w:val="004B424F"/>
    <w:rsid w:val="004B44D7"/>
    <w:rsid w:val="004B7541"/>
    <w:rsid w:val="004C2A6A"/>
    <w:rsid w:val="004C3C6E"/>
    <w:rsid w:val="004C4C21"/>
    <w:rsid w:val="004C5877"/>
    <w:rsid w:val="004C690D"/>
    <w:rsid w:val="004C6A98"/>
    <w:rsid w:val="004C73BC"/>
    <w:rsid w:val="004D0EFC"/>
    <w:rsid w:val="004D3561"/>
    <w:rsid w:val="004D4F4D"/>
    <w:rsid w:val="004D7F84"/>
    <w:rsid w:val="004F1C65"/>
    <w:rsid w:val="004F3F16"/>
    <w:rsid w:val="004F417C"/>
    <w:rsid w:val="004F507B"/>
    <w:rsid w:val="004F748B"/>
    <w:rsid w:val="004F7966"/>
    <w:rsid w:val="00505345"/>
    <w:rsid w:val="00506FE3"/>
    <w:rsid w:val="00507907"/>
    <w:rsid w:val="00507EE7"/>
    <w:rsid w:val="00510995"/>
    <w:rsid w:val="0051273C"/>
    <w:rsid w:val="005139F9"/>
    <w:rsid w:val="00514642"/>
    <w:rsid w:val="005147DA"/>
    <w:rsid w:val="00525FB6"/>
    <w:rsid w:val="00533F6B"/>
    <w:rsid w:val="0053742D"/>
    <w:rsid w:val="00537AA3"/>
    <w:rsid w:val="00540B12"/>
    <w:rsid w:val="00541CA7"/>
    <w:rsid w:val="005433DD"/>
    <w:rsid w:val="0055049B"/>
    <w:rsid w:val="005521FA"/>
    <w:rsid w:val="00554674"/>
    <w:rsid w:val="005615C8"/>
    <w:rsid w:val="00570F83"/>
    <w:rsid w:val="00571B50"/>
    <w:rsid w:val="00583B66"/>
    <w:rsid w:val="00585638"/>
    <w:rsid w:val="005905AB"/>
    <w:rsid w:val="00592631"/>
    <w:rsid w:val="00592FEC"/>
    <w:rsid w:val="005955B3"/>
    <w:rsid w:val="00596E7F"/>
    <w:rsid w:val="005A5C3C"/>
    <w:rsid w:val="005A687F"/>
    <w:rsid w:val="005B2813"/>
    <w:rsid w:val="005C13EA"/>
    <w:rsid w:val="005C54DF"/>
    <w:rsid w:val="005C61EF"/>
    <w:rsid w:val="005D303C"/>
    <w:rsid w:val="005E1BBC"/>
    <w:rsid w:val="005E297B"/>
    <w:rsid w:val="005E36EF"/>
    <w:rsid w:val="005E526A"/>
    <w:rsid w:val="005E7F6E"/>
    <w:rsid w:val="006023A3"/>
    <w:rsid w:val="00605CA7"/>
    <w:rsid w:val="006139DF"/>
    <w:rsid w:val="0061468A"/>
    <w:rsid w:val="00614E23"/>
    <w:rsid w:val="00625F8F"/>
    <w:rsid w:val="00627613"/>
    <w:rsid w:val="00630BDE"/>
    <w:rsid w:val="00630D8C"/>
    <w:rsid w:val="0063154F"/>
    <w:rsid w:val="00631D87"/>
    <w:rsid w:val="00633B9B"/>
    <w:rsid w:val="006366D4"/>
    <w:rsid w:val="00642C9D"/>
    <w:rsid w:val="006445C7"/>
    <w:rsid w:val="0066565D"/>
    <w:rsid w:val="006707AB"/>
    <w:rsid w:val="0067406A"/>
    <w:rsid w:val="0067427D"/>
    <w:rsid w:val="00677003"/>
    <w:rsid w:val="00691FF5"/>
    <w:rsid w:val="00694625"/>
    <w:rsid w:val="006A28BB"/>
    <w:rsid w:val="006A46B9"/>
    <w:rsid w:val="006A51A0"/>
    <w:rsid w:val="006A6355"/>
    <w:rsid w:val="006B0926"/>
    <w:rsid w:val="006B0EB1"/>
    <w:rsid w:val="006B35A2"/>
    <w:rsid w:val="006B572E"/>
    <w:rsid w:val="006D2EB8"/>
    <w:rsid w:val="006E59D0"/>
    <w:rsid w:val="006E75F2"/>
    <w:rsid w:val="006F12EF"/>
    <w:rsid w:val="006F325B"/>
    <w:rsid w:val="00704776"/>
    <w:rsid w:val="00711916"/>
    <w:rsid w:val="00711DCC"/>
    <w:rsid w:val="007130B5"/>
    <w:rsid w:val="00715C49"/>
    <w:rsid w:val="00720116"/>
    <w:rsid w:val="007241FD"/>
    <w:rsid w:val="00724E6B"/>
    <w:rsid w:val="00725415"/>
    <w:rsid w:val="007315F6"/>
    <w:rsid w:val="00732D35"/>
    <w:rsid w:val="00762957"/>
    <w:rsid w:val="00765E21"/>
    <w:rsid w:val="00766F3F"/>
    <w:rsid w:val="007671DF"/>
    <w:rsid w:val="00767338"/>
    <w:rsid w:val="00773A63"/>
    <w:rsid w:val="007752EE"/>
    <w:rsid w:val="0077780B"/>
    <w:rsid w:val="00777F16"/>
    <w:rsid w:val="0078097E"/>
    <w:rsid w:val="00783E4E"/>
    <w:rsid w:val="007853E9"/>
    <w:rsid w:val="007917DB"/>
    <w:rsid w:val="00793510"/>
    <w:rsid w:val="007970E2"/>
    <w:rsid w:val="007A02BE"/>
    <w:rsid w:val="007A6F3B"/>
    <w:rsid w:val="007B76F3"/>
    <w:rsid w:val="007C4C31"/>
    <w:rsid w:val="007C7FCD"/>
    <w:rsid w:val="007D2181"/>
    <w:rsid w:val="007D6B7A"/>
    <w:rsid w:val="007E0443"/>
    <w:rsid w:val="007F6431"/>
    <w:rsid w:val="00800F74"/>
    <w:rsid w:val="008152ED"/>
    <w:rsid w:val="00823C5E"/>
    <w:rsid w:val="00824272"/>
    <w:rsid w:val="00827B29"/>
    <w:rsid w:val="00842A55"/>
    <w:rsid w:val="008442D2"/>
    <w:rsid w:val="00844C90"/>
    <w:rsid w:val="008519B6"/>
    <w:rsid w:val="00857C6E"/>
    <w:rsid w:val="00863FD4"/>
    <w:rsid w:val="00871915"/>
    <w:rsid w:val="00873107"/>
    <w:rsid w:val="00873814"/>
    <w:rsid w:val="008754CB"/>
    <w:rsid w:val="00875F2B"/>
    <w:rsid w:val="008761FD"/>
    <w:rsid w:val="0088277C"/>
    <w:rsid w:val="008A0A31"/>
    <w:rsid w:val="008A7CA3"/>
    <w:rsid w:val="008B0579"/>
    <w:rsid w:val="008B186B"/>
    <w:rsid w:val="008C0329"/>
    <w:rsid w:val="008C1C53"/>
    <w:rsid w:val="008C26B6"/>
    <w:rsid w:val="008C478E"/>
    <w:rsid w:val="008C7D6F"/>
    <w:rsid w:val="008D4C54"/>
    <w:rsid w:val="008E6556"/>
    <w:rsid w:val="008F0BCA"/>
    <w:rsid w:val="008F2FE4"/>
    <w:rsid w:val="008F6D51"/>
    <w:rsid w:val="00901064"/>
    <w:rsid w:val="009017A5"/>
    <w:rsid w:val="00917A41"/>
    <w:rsid w:val="00924930"/>
    <w:rsid w:val="009345D0"/>
    <w:rsid w:val="00935463"/>
    <w:rsid w:val="009379BD"/>
    <w:rsid w:val="00952676"/>
    <w:rsid w:val="00953439"/>
    <w:rsid w:val="00953EC6"/>
    <w:rsid w:val="00954312"/>
    <w:rsid w:val="00956F71"/>
    <w:rsid w:val="00962343"/>
    <w:rsid w:val="00962562"/>
    <w:rsid w:val="00965AA3"/>
    <w:rsid w:val="00965DEC"/>
    <w:rsid w:val="00967A5D"/>
    <w:rsid w:val="00973787"/>
    <w:rsid w:val="009759E7"/>
    <w:rsid w:val="009760C6"/>
    <w:rsid w:val="00977408"/>
    <w:rsid w:val="009921A9"/>
    <w:rsid w:val="009926B7"/>
    <w:rsid w:val="009964FA"/>
    <w:rsid w:val="009A2D4D"/>
    <w:rsid w:val="009C1D20"/>
    <w:rsid w:val="009C2D96"/>
    <w:rsid w:val="009C5D01"/>
    <w:rsid w:val="009D6295"/>
    <w:rsid w:val="009D6CC6"/>
    <w:rsid w:val="009E4116"/>
    <w:rsid w:val="009E6C46"/>
    <w:rsid w:val="009E7591"/>
    <w:rsid w:val="009F4DA3"/>
    <w:rsid w:val="00A066E7"/>
    <w:rsid w:val="00A073F5"/>
    <w:rsid w:val="00A155A3"/>
    <w:rsid w:val="00A22991"/>
    <w:rsid w:val="00A32B13"/>
    <w:rsid w:val="00A358C9"/>
    <w:rsid w:val="00A424CF"/>
    <w:rsid w:val="00A42BCD"/>
    <w:rsid w:val="00A47072"/>
    <w:rsid w:val="00A54CE0"/>
    <w:rsid w:val="00A7050A"/>
    <w:rsid w:val="00A71836"/>
    <w:rsid w:val="00A71BF3"/>
    <w:rsid w:val="00A74767"/>
    <w:rsid w:val="00A808A9"/>
    <w:rsid w:val="00A809D1"/>
    <w:rsid w:val="00A83D5E"/>
    <w:rsid w:val="00A920CF"/>
    <w:rsid w:val="00A95569"/>
    <w:rsid w:val="00AA0892"/>
    <w:rsid w:val="00AA3ADA"/>
    <w:rsid w:val="00AA466D"/>
    <w:rsid w:val="00AA6316"/>
    <w:rsid w:val="00AB4C0F"/>
    <w:rsid w:val="00AC0DDD"/>
    <w:rsid w:val="00AD2E99"/>
    <w:rsid w:val="00AD41DE"/>
    <w:rsid w:val="00AF305F"/>
    <w:rsid w:val="00AF30F0"/>
    <w:rsid w:val="00AF418A"/>
    <w:rsid w:val="00AF72C0"/>
    <w:rsid w:val="00AF7355"/>
    <w:rsid w:val="00AF7472"/>
    <w:rsid w:val="00AF7B1F"/>
    <w:rsid w:val="00B00D68"/>
    <w:rsid w:val="00B029B2"/>
    <w:rsid w:val="00B03CBD"/>
    <w:rsid w:val="00B04ACA"/>
    <w:rsid w:val="00B12421"/>
    <w:rsid w:val="00B13F79"/>
    <w:rsid w:val="00B21150"/>
    <w:rsid w:val="00B2537A"/>
    <w:rsid w:val="00B2555A"/>
    <w:rsid w:val="00B25669"/>
    <w:rsid w:val="00B45B2A"/>
    <w:rsid w:val="00B46670"/>
    <w:rsid w:val="00B50637"/>
    <w:rsid w:val="00B50D88"/>
    <w:rsid w:val="00B5129B"/>
    <w:rsid w:val="00B53F78"/>
    <w:rsid w:val="00B60454"/>
    <w:rsid w:val="00B623C1"/>
    <w:rsid w:val="00B6775D"/>
    <w:rsid w:val="00B71C1B"/>
    <w:rsid w:val="00B908B7"/>
    <w:rsid w:val="00B96C79"/>
    <w:rsid w:val="00B97DB4"/>
    <w:rsid w:val="00BA7E19"/>
    <w:rsid w:val="00BB049A"/>
    <w:rsid w:val="00BB55C1"/>
    <w:rsid w:val="00BB613E"/>
    <w:rsid w:val="00BB650F"/>
    <w:rsid w:val="00BC579B"/>
    <w:rsid w:val="00BC70E9"/>
    <w:rsid w:val="00BD0608"/>
    <w:rsid w:val="00BD1419"/>
    <w:rsid w:val="00BD381E"/>
    <w:rsid w:val="00BD6B3F"/>
    <w:rsid w:val="00BD7E0D"/>
    <w:rsid w:val="00BF48D1"/>
    <w:rsid w:val="00C00792"/>
    <w:rsid w:val="00C031C1"/>
    <w:rsid w:val="00C213EC"/>
    <w:rsid w:val="00C3069F"/>
    <w:rsid w:val="00C34AAA"/>
    <w:rsid w:val="00C439AD"/>
    <w:rsid w:val="00C45E7A"/>
    <w:rsid w:val="00C50AFC"/>
    <w:rsid w:val="00C51675"/>
    <w:rsid w:val="00C53C6C"/>
    <w:rsid w:val="00C57010"/>
    <w:rsid w:val="00C64C83"/>
    <w:rsid w:val="00C65AAB"/>
    <w:rsid w:val="00C708BD"/>
    <w:rsid w:val="00C7363E"/>
    <w:rsid w:val="00C74B4E"/>
    <w:rsid w:val="00C74EBA"/>
    <w:rsid w:val="00C77582"/>
    <w:rsid w:val="00C82DA9"/>
    <w:rsid w:val="00C83027"/>
    <w:rsid w:val="00C83719"/>
    <w:rsid w:val="00C967E5"/>
    <w:rsid w:val="00C968ED"/>
    <w:rsid w:val="00CA1189"/>
    <w:rsid w:val="00CA38F3"/>
    <w:rsid w:val="00CA6B15"/>
    <w:rsid w:val="00CB1286"/>
    <w:rsid w:val="00CC329D"/>
    <w:rsid w:val="00CD1FBB"/>
    <w:rsid w:val="00CD3853"/>
    <w:rsid w:val="00CD51DC"/>
    <w:rsid w:val="00CD5602"/>
    <w:rsid w:val="00CE096C"/>
    <w:rsid w:val="00CE43A1"/>
    <w:rsid w:val="00D04206"/>
    <w:rsid w:val="00D074C1"/>
    <w:rsid w:val="00D112E4"/>
    <w:rsid w:val="00D14629"/>
    <w:rsid w:val="00D21F49"/>
    <w:rsid w:val="00D30807"/>
    <w:rsid w:val="00D325DA"/>
    <w:rsid w:val="00D33470"/>
    <w:rsid w:val="00D36CC7"/>
    <w:rsid w:val="00D41A7D"/>
    <w:rsid w:val="00D42FB6"/>
    <w:rsid w:val="00D43A29"/>
    <w:rsid w:val="00D50880"/>
    <w:rsid w:val="00D526A4"/>
    <w:rsid w:val="00D56159"/>
    <w:rsid w:val="00D57DCA"/>
    <w:rsid w:val="00D62749"/>
    <w:rsid w:val="00D64C0A"/>
    <w:rsid w:val="00D675FE"/>
    <w:rsid w:val="00D67EA5"/>
    <w:rsid w:val="00D74A28"/>
    <w:rsid w:val="00D74BB9"/>
    <w:rsid w:val="00D80234"/>
    <w:rsid w:val="00D812CB"/>
    <w:rsid w:val="00D8309D"/>
    <w:rsid w:val="00D8473E"/>
    <w:rsid w:val="00D8485E"/>
    <w:rsid w:val="00D865C2"/>
    <w:rsid w:val="00D90C5B"/>
    <w:rsid w:val="00DB17E1"/>
    <w:rsid w:val="00DB2BD0"/>
    <w:rsid w:val="00DB77F3"/>
    <w:rsid w:val="00DB7ED9"/>
    <w:rsid w:val="00DC0213"/>
    <w:rsid w:val="00DD1CA2"/>
    <w:rsid w:val="00DD4DE7"/>
    <w:rsid w:val="00DE2161"/>
    <w:rsid w:val="00DE6827"/>
    <w:rsid w:val="00DE7896"/>
    <w:rsid w:val="00DE7E75"/>
    <w:rsid w:val="00DF0584"/>
    <w:rsid w:val="00DF2325"/>
    <w:rsid w:val="00DF24C3"/>
    <w:rsid w:val="00DF6A33"/>
    <w:rsid w:val="00E00DB8"/>
    <w:rsid w:val="00E040F6"/>
    <w:rsid w:val="00E04B59"/>
    <w:rsid w:val="00E06E43"/>
    <w:rsid w:val="00E1235E"/>
    <w:rsid w:val="00E2517E"/>
    <w:rsid w:val="00E257E1"/>
    <w:rsid w:val="00E32D6E"/>
    <w:rsid w:val="00E42007"/>
    <w:rsid w:val="00E43DFD"/>
    <w:rsid w:val="00E45E1F"/>
    <w:rsid w:val="00E607BA"/>
    <w:rsid w:val="00E64A71"/>
    <w:rsid w:val="00E668A4"/>
    <w:rsid w:val="00E76DF1"/>
    <w:rsid w:val="00E804A5"/>
    <w:rsid w:val="00E806E4"/>
    <w:rsid w:val="00E80F22"/>
    <w:rsid w:val="00E80F40"/>
    <w:rsid w:val="00E85509"/>
    <w:rsid w:val="00E90179"/>
    <w:rsid w:val="00E90557"/>
    <w:rsid w:val="00E9330B"/>
    <w:rsid w:val="00E93A4E"/>
    <w:rsid w:val="00EA5B3F"/>
    <w:rsid w:val="00EA5CE0"/>
    <w:rsid w:val="00EB0E31"/>
    <w:rsid w:val="00EB10CF"/>
    <w:rsid w:val="00EC7A51"/>
    <w:rsid w:val="00ED373D"/>
    <w:rsid w:val="00ED74EC"/>
    <w:rsid w:val="00ED79EE"/>
    <w:rsid w:val="00EE26D2"/>
    <w:rsid w:val="00EE2901"/>
    <w:rsid w:val="00EE3E7C"/>
    <w:rsid w:val="00EE6425"/>
    <w:rsid w:val="00EF0213"/>
    <w:rsid w:val="00EF03C7"/>
    <w:rsid w:val="00EF3D0B"/>
    <w:rsid w:val="00F054C8"/>
    <w:rsid w:val="00F120AE"/>
    <w:rsid w:val="00F14998"/>
    <w:rsid w:val="00F155EC"/>
    <w:rsid w:val="00F15B7A"/>
    <w:rsid w:val="00F24340"/>
    <w:rsid w:val="00F257A0"/>
    <w:rsid w:val="00F34E78"/>
    <w:rsid w:val="00F3595F"/>
    <w:rsid w:val="00F47ACA"/>
    <w:rsid w:val="00F52650"/>
    <w:rsid w:val="00F53E6B"/>
    <w:rsid w:val="00F570E2"/>
    <w:rsid w:val="00F662D0"/>
    <w:rsid w:val="00F66FEB"/>
    <w:rsid w:val="00F704B9"/>
    <w:rsid w:val="00F73175"/>
    <w:rsid w:val="00F73B38"/>
    <w:rsid w:val="00F90251"/>
    <w:rsid w:val="00F92623"/>
    <w:rsid w:val="00F93EAA"/>
    <w:rsid w:val="00FA4670"/>
    <w:rsid w:val="00FA4E60"/>
    <w:rsid w:val="00FA7E9A"/>
    <w:rsid w:val="00FB309B"/>
    <w:rsid w:val="00FB47B1"/>
    <w:rsid w:val="00FC06BD"/>
    <w:rsid w:val="00FC0B09"/>
    <w:rsid w:val="00FC3806"/>
    <w:rsid w:val="00FC4D1F"/>
    <w:rsid w:val="00FC5679"/>
    <w:rsid w:val="00FC5C42"/>
    <w:rsid w:val="00FC7795"/>
    <w:rsid w:val="00FD7062"/>
    <w:rsid w:val="00FD7BE8"/>
    <w:rsid w:val="00FE0DE2"/>
    <w:rsid w:val="00FE35BA"/>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7B8B9"/>
  <w15:chartTrackingRefBased/>
  <w15:docId w15:val="{1898CCEA-869E-403D-8D9B-17D7F467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w:qFormat="1"/>
    <w:lsdException w:name="Body Text" w:qFormat="1"/>
    <w:lsdException w:name="Subtitle" w:uiPriority="1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8AB"/>
    <w:rPr>
      <w:sz w:val="24"/>
    </w:rPr>
  </w:style>
  <w:style w:type="paragraph" w:styleId="Rubrik1">
    <w:name w:val="heading 1"/>
    <w:basedOn w:val="Normal"/>
    <w:next w:val="Brdtext"/>
    <w:qFormat/>
    <w:rsid w:val="00935463"/>
    <w:pPr>
      <w:keepNext/>
      <w:pageBreakBefore/>
      <w:spacing w:before="480" w:after="120"/>
      <w:outlineLvl w:val="0"/>
    </w:pPr>
    <w:rPr>
      <w:rFonts w:ascii="Arial" w:hAnsi="Arial"/>
      <w:b/>
      <w:sz w:val="32"/>
    </w:rPr>
  </w:style>
  <w:style w:type="paragraph" w:styleId="Rubrik2">
    <w:name w:val="heading 2"/>
    <w:basedOn w:val="Normal"/>
    <w:next w:val="Brdtext"/>
    <w:link w:val="Rubrik2Char"/>
    <w:qFormat/>
    <w:rsid w:val="006023A3"/>
    <w:pPr>
      <w:keepNext/>
      <w:spacing w:before="120" w:after="60"/>
      <w:outlineLvl w:val="1"/>
    </w:pPr>
    <w:rPr>
      <w:rFonts w:ascii="Arial" w:hAnsi="Arial"/>
    </w:rPr>
  </w:style>
  <w:style w:type="paragraph" w:styleId="Rubrik3">
    <w:name w:val="heading 3"/>
    <w:aliases w:val="Beredning"/>
    <w:basedOn w:val="Normal"/>
    <w:next w:val="Brdtext"/>
    <w:link w:val="Rubrik3Char"/>
    <w:qFormat/>
    <w:rsid w:val="006023A3"/>
    <w:pPr>
      <w:keepNext/>
      <w:spacing w:before="120" w:after="60"/>
      <w:outlineLvl w:val="2"/>
    </w:pPr>
    <w:rPr>
      <w:rFonts w:ascii="Garamond" w:hAnsi="Garamond"/>
      <w:i/>
    </w:rPr>
  </w:style>
  <w:style w:type="paragraph" w:styleId="Rubrik4">
    <w:name w:val="heading 4"/>
    <w:basedOn w:val="Normal"/>
    <w:next w:val="Brdtext"/>
    <w:qFormat/>
    <w:rsid w:val="00A920CF"/>
    <w:pPr>
      <w:keepNext/>
      <w:spacing w:before="120"/>
      <w:outlineLvl w:val="3"/>
    </w:pPr>
    <w:rPr>
      <w:b/>
    </w:rPr>
  </w:style>
  <w:style w:type="paragraph" w:styleId="Rubrik5">
    <w:name w:val="heading 5"/>
    <w:basedOn w:val="Normal"/>
    <w:next w:val="Normal"/>
    <w:link w:val="Rubrik5Char"/>
    <w:semiHidden/>
    <w:unhideWhenUsed/>
    <w:qFormat/>
    <w:rsid w:val="006D2EB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6023A3"/>
    <w:pPr>
      <w:spacing w:after="120"/>
    </w:pPr>
    <w:rPr>
      <w:rFonts w:ascii="Garamond" w:hAnsi="Garamond"/>
    </w:r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754CB"/>
    <w:rPr>
      <w:rFonts w:ascii="Arial" w:hAnsi="Arial"/>
      <w:sz w:val="20"/>
    </w:rPr>
  </w:style>
  <w:style w:type="character" w:styleId="Sidnummer">
    <w:name w:val="page number"/>
    <w:basedOn w:val="Standardstycketeckensnitt"/>
  </w:style>
  <w:style w:type="paragraph" w:customStyle="1" w:styleId="Sidhuvudledtext">
    <w:name w:val="Sidhuvud_ledtext"/>
    <w:basedOn w:val="Sidhuvud"/>
    <w:next w:val="Sidhuvud"/>
    <w:rsid w:val="00A920CF"/>
    <w:pPr>
      <w:spacing w:before="100"/>
    </w:pPr>
    <w:rPr>
      <w:sz w:val="14"/>
    </w:rPr>
  </w:style>
  <w:style w:type="paragraph" w:customStyle="1" w:styleId="Ledtext">
    <w:name w:val="Ledtext"/>
    <w:basedOn w:val="Tabellinnehll"/>
    <w:rPr>
      <w:sz w:val="16"/>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935463"/>
    <w:pPr>
      <w:tabs>
        <w:tab w:val="left" w:pos="720"/>
        <w:tab w:val="left" w:pos="1304"/>
        <w:tab w:val="left" w:pos="2079"/>
        <w:tab w:val="right" w:leader="dot" w:pos="8505"/>
      </w:tabs>
      <w:spacing w:after="60"/>
    </w:pPr>
    <w:rPr>
      <w:rFonts w:ascii="Arial" w:hAnsi="Arial"/>
      <w:sz w:val="22"/>
    </w:rPr>
  </w:style>
  <w:style w:type="paragraph" w:customStyle="1" w:styleId="Paragrafnummer">
    <w:name w:val="Paragrafnummer"/>
    <w:basedOn w:val="Normal"/>
    <w:next w:val="Rubrik1"/>
    <w:qFormat/>
    <w:rsid w:val="00D62749"/>
    <w:pPr>
      <w:keepNext/>
      <w:pageBreakBefore/>
      <w:tabs>
        <w:tab w:val="left" w:pos="3912"/>
      </w:tabs>
      <w:spacing w:after="60"/>
    </w:pPr>
    <w:rPr>
      <w:rFonts w:ascii="Arial" w:hAnsi="Arial"/>
      <w:sz w:val="20"/>
    </w:rPr>
  </w:style>
  <w:style w:type="paragraph" w:customStyle="1" w:styleId="rendelista">
    <w:name w:val="Ärendelista"/>
    <w:basedOn w:val="Normal"/>
    <w:next w:val="Normal"/>
    <w:rsid w:val="00D62749"/>
    <w:pPr>
      <w:spacing w:after="120"/>
    </w:pPr>
    <w:rPr>
      <w:rFonts w:ascii="Arial" w:hAnsi="Arial"/>
      <w:b/>
      <w:szCs w:val="28"/>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rendelista"/>
    <w:next w:val="Normal"/>
    <w:rsid w:val="003B2652"/>
    <w:pPr>
      <w:pageBreakBefore/>
      <w:ind w:left="-1304"/>
    </w:pPr>
  </w:style>
  <w:style w:type="paragraph" w:customStyle="1" w:styleId="Sida1rubriker">
    <w:name w:val="Sida1 rubriker"/>
    <w:basedOn w:val="Normal"/>
    <w:rsid w:val="00C65AAB"/>
    <w:rPr>
      <w:rFonts w:ascii="Arial" w:hAnsi="Arial"/>
      <w:b/>
      <w:sz w:val="20"/>
      <w:szCs w:val="24"/>
    </w:rPr>
  </w:style>
  <w:style w:type="character" w:styleId="Platshllartext">
    <w:name w:val="Placeholder Text"/>
    <w:basedOn w:val="Standardstycketeckensnitt"/>
    <w:uiPriority w:val="99"/>
    <w:semiHidden/>
    <w:rsid w:val="00293C31"/>
    <w:rPr>
      <w:color w:val="808080"/>
    </w:rPr>
  </w:style>
  <w:style w:type="paragraph" w:customStyle="1" w:styleId="forts">
    <w:name w:val="§ forts"/>
    <w:basedOn w:val="Ledtext"/>
    <w:qFormat/>
    <w:rsid w:val="00917A41"/>
    <w:rPr>
      <w:b/>
      <w:sz w:val="32"/>
    </w:rPr>
  </w:style>
  <w:style w:type="paragraph" w:customStyle="1" w:styleId="rendetext">
    <w:name w:val="Ärendetext"/>
    <w:basedOn w:val="Normal"/>
    <w:link w:val="rendetextChar"/>
    <w:qFormat/>
    <w:rsid w:val="00FC5679"/>
    <w:pPr>
      <w:spacing w:before="120"/>
      <w:contextualSpacing/>
    </w:pPr>
    <w:rPr>
      <w:rFonts w:ascii="Garamond" w:hAnsi="Garamond"/>
      <w:szCs w:val="24"/>
    </w:rPr>
  </w:style>
  <w:style w:type="character" w:customStyle="1" w:styleId="rendetextChar">
    <w:name w:val="Ärendetext Char"/>
    <w:basedOn w:val="Standardstycketeckensnitt"/>
    <w:link w:val="rendetext"/>
    <w:rsid w:val="00FC5679"/>
    <w:rPr>
      <w:rFonts w:ascii="Garamond" w:hAnsi="Garamond"/>
      <w:sz w:val="24"/>
      <w:szCs w:val="24"/>
    </w:rPr>
  </w:style>
  <w:style w:type="paragraph" w:customStyle="1" w:styleId="UnderrubrikArial">
    <w:name w:val="Underrubrik Arial"/>
    <w:next w:val="rendetext"/>
    <w:link w:val="UnderrubrikArialChar"/>
    <w:qFormat/>
    <w:rsid w:val="00FC5679"/>
    <w:pPr>
      <w:spacing w:before="240" w:after="60" w:line="276" w:lineRule="auto"/>
      <w:outlineLvl w:val="1"/>
    </w:pPr>
    <w:rPr>
      <w:rFonts w:ascii="Arial" w:hAnsi="Arial" w:cs="Arial"/>
      <w:sz w:val="24"/>
    </w:rPr>
  </w:style>
  <w:style w:type="character" w:customStyle="1" w:styleId="UnderrubrikArialChar">
    <w:name w:val="Underrubrik Arial Char"/>
    <w:basedOn w:val="Standardstycketeckensnitt"/>
    <w:link w:val="UnderrubrikArial"/>
    <w:rsid w:val="00FC5679"/>
    <w:rPr>
      <w:rFonts w:ascii="Arial" w:hAnsi="Arial" w:cs="Arial"/>
      <w:sz w:val="24"/>
    </w:rPr>
  </w:style>
  <w:style w:type="paragraph" w:styleId="Punktlista">
    <w:name w:val="List Bullet"/>
    <w:basedOn w:val="Normal"/>
    <w:unhideWhenUsed/>
    <w:qFormat/>
    <w:rsid w:val="00642C9D"/>
    <w:pPr>
      <w:numPr>
        <w:numId w:val="3"/>
      </w:numPr>
      <w:tabs>
        <w:tab w:val="left" w:pos="5670"/>
      </w:tabs>
      <w:spacing w:before="40"/>
      <w:ind w:left="284" w:right="284" w:hanging="284"/>
    </w:pPr>
    <w:rPr>
      <w:rFonts w:ascii="Garamond" w:hAnsi="Garamond"/>
      <w:szCs w:val="24"/>
    </w:rPr>
  </w:style>
  <w:style w:type="paragraph" w:customStyle="1" w:styleId="evobrdtext">
    <w:name w:val="evo_brödtext"/>
    <w:link w:val="evobrdtextChar"/>
    <w:qFormat/>
    <w:rsid w:val="00642C9D"/>
    <w:rPr>
      <w:rFonts w:asciiTheme="minorHAnsi" w:hAnsiTheme="minorHAnsi" w:cstheme="minorHAnsi"/>
      <w:bCs/>
      <w:kern w:val="32"/>
      <w:sz w:val="22"/>
      <w:szCs w:val="24"/>
    </w:rPr>
  </w:style>
  <w:style w:type="character" w:customStyle="1" w:styleId="evobrdtextChar">
    <w:name w:val="evo_brödtext Char"/>
    <w:basedOn w:val="Standardstycketeckensnitt"/>
    <w:link w:val="evobrdtext"/>
    <w:locked/>
    <w:rsid w:val="00642C9D"/>
    <w:rPr>
      <w:rFonts w:asciiTheme="minorHAnsi" w:hAnsiTheme="minorHAnsi" w:cstheme="minorHAnsi"/>
      <w:bCs/>
      <w:kern w:val="32"/>
      <w:sz w:val="22"/>
      <w:szCs w:val="24"/>
    </w:rPr>
  </w:style>
  <w:style w:type="character" w:customStyle="1" w:styleId="BrdtextChar">
    <w:name w:val="Brödtext Char"/>
    <w:basedOn w:val="Standardstycketeckensnitt"/>
    <w:link w:val="Brdtext"/>
    <w:rsid w:val="00FC5C42"/>
    <w:rPr>
      <w:rFonts w:ascii="Garamond" w:hAnsi="Garamond"/>
      <w:sz w:val="24"/>
    </w:rPr>
  </w:style>
  <w:style w:type="character" w:customStyle="1" w:styleId="Rubrik3Char">
    <w:name w:val="Rubrik 3 Char"/>
    <w:aliases w:val="Beredning Char"/>
    <w:basedOn w:val="Standardstycketeckensnitt"/>
    <w:link w:val="Rubrik3"/>
    <w:rsid w:val="001B3A43"/>
    <w:rPr>
      <w:rFonts w:ascii="Garamond" w:hAnsi="Garamond"/>
      <w:i/>
      <w:sz w:val="24"/>
    </w:rPr>
  </w:style>
  <w:style w:type="character" w:styleId="Olstomnmnande">
    <w:name w:val="Unresolved Mention"/>
    <w:basedOn w:val="Standardstycketeckensnitt"/>
    <w:uiPriority w:val="99"/>
    <w:semiHidden/>
    <w:unhideWhenUsed/>
    <w:rsid w:val="00DD4DE7"/>
    <w:rPr>
      <w:color w:val="605E5C"/>
      <w:shd w:val="clear" w:color="auto" w:fill="E1DFDD"/>
    </w:rPr>
  </w:style>
  <w:style w:type="paragraph" w:styleId="Liststycke">
    <w:name w:val="List Paragraph"/>
    <w:basedOn w:val="Normal"/>
    <w:uiPriority w:val="34"/>
    <w:qFormat/>
    <w:rsid w:val="00A54CE0"/>
    <w:pPr>
      <w:ind w:left="720"/>
      <w:contextualSpacing/>
    </w:pPr>
  </w:style>
  <w:style w:type="character" w:customStyle="1" w:styleId="Rubrik5Char">
    <w:name w:val="Rubrik 5 Char"/>
    <w:basedOn w:val="Standardstycketeckensnitt"/>
    <w:link w:val="Rubrik5"/>
    <w:semiHidden/>
    <w:rsid w:val="006D2EB8"/>
    <w:rPr>
      <w:rFonts w:asciiTheme="majorHAnsi" w:eastAsiaTheme="majorEastAsia" w:hAnsiTheme="majorHAnsi" w:cstheme="majorBidi"/>
      <w:color w:val="2F5496" w:themeColor="accent1" w:themeShade="BF"/>
      <w:sz w:val="24"/>
    </w:rPr>
  </w:style>
  <w:style w:type="table" w:styleId="Tabellrutnt">
    <w:name w:val="Table Grid"/>
    <w:basedOn w:val="Normaltabell"/>
    <w:uiPriority w:val="59"/>
    <w:rsid w:val="006D2E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rsid w:val="00F704B9"/>
    <w:rPr>
      <w:rFonts w:ascii="Arial" w:hAnsi="Arial"/>
      <w:sz w:val="24"/>
    </w:rPr>
  </w:style>
  <w:style w:type="paragraph" w:styleId="Underrubrik">
    <w:name w:val="Subtitle"/>
    <w:basedOn w:val="Normal"/>
    <w:next w:val="Punktlista"/>
    <w:link w:val="UnderrubrikChar"/>
    <w:uiPriority w:val="11"/>
    <w:qFormat/>
    <w:rsid w:val="00332065"/>
    <w:pPr>
      <w:spacing w:before="240"/>
      <w:ind w:right="284"/>
      <w:outlineLvl w:val="1"/>
    </w:pPr>
    <w:rPr>
      <w:rFonts w:asciiTheme="minorHAnsi" w:hAnsiTheme="minorHAnsi"/>
      <w:i/>
      <w:szCs w:val="24"/>
    </w:rPr>
  </w:style>
  <w:style w:type="character" w:customStyle="1" w:styleId="UnderrubrikChar">
    <w:name w:val="Underrubrik Char"/>
    <w:basedOn w:val="Standardstycketeckensnitt"/>
    <w:link w:val="Underrubrik"/>
    <w:uiPriority w:val="11"/>
    <w:rsid w:val="00332065"/>
    <w:rPr>
      <w:rFonts w:asciiTheme="minorHAnsi" w:hAnsiTheme="minorHAnsi"/>
      <w:i/>
      <w:sz w:val="24"/>
      <w:szCs w:val="24"/>
    </w:rPr>
  </w:style>
  <w:style w:type="paragraph" w:customStyle="1" w:styleId="Default">
    <w:name w:val="Default"/>
    <w:rsid w:val="00332065"/>
    <w:pPr>
      <w:autoSpaceDE w:val="0"/>
      <w:autoSpaceDN w:val="0"/>
      <w:adjustRightInd w:val="0"/>
    </w:pPr>
    <w:rPr>
      <w:rFonts w:eastAsiaTheme="minorHAnsi"/>
      <w:color w:val="000000"/>
      <w:sz w:val="24"/>
      <w:szCs w:val="24"/>
      <w:lang w:eastAsia="en-US"/>
    </w:rPr>
  </w:style>
  <w:style w:type="paragraph" w:customStyle="1" w:styleId="xxmsonormal">
    <w:name w:val="x_x_msonormal"/>
    <w:basedOn w:val="Normal"/>
    <w:rsid w:val="0033206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483206948">
      <w:bodyDiv w:val="1"/>
      <w:marLeft w:val="0"/>
      <w:marRight w:val="0"/>
      <w:marTop w:val="0"/>
      <w:marBottom w:val="0"/>
      <w:divBdr>
        <w:top w:val="none" w:sz="0" w:space="0" w:color="auto"/>
        <w:left w:val="none" w:sz="0" w:space="0" w:color="auto"/>
        <w:bottom w:val="none" w:sz="0" w:space="0" w:color="auto"/>
        <w:right w:val="none" w:sz="0" w:space="0" w:color="auto"/>
      </w:divBdr>
    </w:div>
    <w:div w:id="645208490">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vest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28A7B6AB647C39FB45F9052272B57"/>
        <w:category>
          <w:name w:val="Allmänt"/>
          <w:gallery w:val="placeholder"/>
        </w:category>
        <w:types>
          <w:type w:val="bbPlcHdr"/>
        </w:types>
        <w:behaviors>
          <w:behavior w:val="content"/>
        </w:behaviors>
        <w:guid w:val="{C62ECE34-D2BB-464D-9BA5-06935BCBCEEA}"/>
      </w:docPartPr>
      <w:docPartBody>
        <w:p w:rsidR="004F4B19" w:rsidRDefault="004F4B19">
          <w:pPr>
            <w:pStyle w:val="E7128A7B6AB647C39FB45F9052272B57"/>
          </w:pPr>
          <w:r w:rsidRPr="006F1C8D">
            <w:rPr>
              <w:rStyle w:val="Platshllartext"/>
            </w:rPr>
            <w:t>Klicka eller tryck här för att ange text.</w:t>
          </w:r>
        </w:p>
      </w:docPartBody>
    </w:docPart>
    <w:docPart>
      <w:docPartPr>
        <w:name w:val="86B011B6DDF1426DBEEB3C7BE0FFEBDB"/>
        <w:category>
          <w:name w:val="Allmänt"/>
          <w:gallery w:val="placeholder"/>
        </w:category>
        <w:types>
          <w:type w:val="bbPlcHdr"/>
        </w:types>
        <w:behaviors>
          <w:behavior w:val="content"/>
        </w:behaviors>
        <w:guid w:val="{A8A5FAA7-C591-4DA3-8F16-9AC1EA77558B}"/>
      </w:docPartPr>
      <w:docPartBody>
        <w:p w:rsidR="004F4B19" w:rsidRDefault="004F4B19" w:rsidP="004F4B19">
          <w:pPr>
            <w:pStyle w:val="86B011B6DDF1426DBEEB3C7BE0FFEBDB"/>
          </w:pPr>
          <w:r w:rsidRPr="006F1C8D">
            <w:rPr>
              <w:rStyle w:val="Platshllartext"/>
            </w:rPr>
            <w:t>Klicka eller tryck här för att ange text.</w:t>
          </w:r>
        </w:p>
      </w:docPartBody>
    </w:docPart>
    <w:docPart>
      <w:docPartPr>
        <w:name w:val="A38D361315D14BFFAF61DA0BCA43D4F7"/>
        <w:category>
          <w:name w:val="Allmänt"/>
          <w:gallery w:val="placeholder"/>
        </w:category>
        <w:types>
          <w:type w:val="bbPlcHdr"/>
        </w:types>
        <w:behaviors>
          <w:behavior w:val="content"/>
        </w:behaviors>
        <w:guid w:val="{C0DA2D22-1D00-453E-BB42-8073381C74AD}"/>
      </w:docPartPr>
      <w:docPartBody>
        <w:p w:rsidR="004F4B19" w:rsidRDefault="004F4B19" w:rsidP="004F4B19">
          <w:pPr>
            <w:pStyle w:val="A38D361315D14BFFAF61DA0BCA43D4F7"/>
          </w:pPr>
          <w:r w:rsidRPr="006F1C8D">
            <w:rPr>
              <w:rStyle w:val="Platshllartext"/>
            </w:rPr>
            <w:t>Klicka eller tryck här för att ange text.</w:t>
          </w:r>
        </w:p>
      </w:docPartBody>
    </w:docPart>
    <w:docPart>
      <w:docPartPr>
        <w:name w:val="587E4439AF324A65B7ACDBC8C0A620DF"/>
        <w:category>
          <w:name w:val="Allmänt"/>
          <w:gallery w:val="placeholder"/>
        </w:category>
        <w:types>
          <w:type w:val="bbPlcHdr"/>
        </w:types>
        <w:behaviors>
          <w:behavior w:val="content"/>
        </w:behaviors>
        <w:guid w:val="{EE646B1F-8805-4CDC-B316-DAACA4417E0A}"/>
      </w:docPartPr>
      <w:docPartBody>
        <w:p w:rsidR="004F4B19" w:rsidRDefault="004F4B19" w:rsidP="004F4B19">
          <w:pPr>
            <w:pStyle w:val="587E4439AF324A65B7ACDBC8C0A620DF"/>
          </w:pPr>
          <w:r w:rsidRPr="006F1C8D">
            <w:rPr>
              <w:rStyle w:val="Platshllartext"/>
            </w:rPr>
            <w:t>Klicka eller tryck här för att ange text.</w:t>
          </w:r>
        </w:p>
      </w:docPartBody>
    </w:docPart>
    <w:docPart>
      <w:docPartPr>
        <w:name w:val="ECC50D9593314FC0B64BBE24756BF588"/>
        <w:category>
          <w:name w:val="Allmänt"/>
          <w:gallery w:val="placeholder"/>
        </w:category>
        <w:types>
          <w:type w:val="bbPlcHdr"/>
        </w:types>
        <w:behaviors>
          <w:behavior w:val="content"/>
        </w:behaviors>
        <w:guid w:val="{70310579-AE03-4CC4-9885-716BCB2C5DB2}"/>
      </w:docPartPr>
      <w:docPartBody>
        <w:p w:rsidR="004F4B19" w:rsidRDefault="004F4B19" w:rsidP="004F4B19">
          <w:pPr>
            <w:pStyle w:val="ECC50D9593314FC0B64BBE24756BF588"/>
          </w:pPr>
          <w:r w:rsidRPr="006F1C8D">
            <w:rPr>
              <w:rStyle w:val="Platshllartext"/>
            </w:rPr>
            <w:t>Klicka eller tryck här för att ange text.</w:t>
          </w:r>
        </w:p>
      </w:docPartBody>
    </w:docPart>
    <w:docPart>
      <w:docPartPr>
        <w:name w:val="BA7E85EF16544BC9B8758E73BC00A796"/>
        <w:category>
          <w:name w:val="Allmänt"/>
          <w:gallery w:val="placeholder"/>
        </w:category>
        <w:types>
          <w:type w:val="bbPlcHdr"/>
        </w:types>
        <w:behaviors>
          <w:behavior w:val="content"/>
        </w:behaviors>
        <w:guid w:val="{143B1E83-DA90-4DCA-9638-CB53C77F60A5}"/>
      </w:docPartPr>
      <w:docPartBody>
        <w:p w:rsidR="004F4B19" w:rsidRDefault="004F4B19" w:rsidP="004F4B19">
          <w:pPr>
            <w:pStyle w:val="BA7E85EF16544BC9B8758E73BC00A796"/>
          </w:pPr>
          <w:r w:rsidRPr="006F1C8D">
            <w:rPr>
              <w:rStyle w:val="Platshllartext"/>
            </w:rPr>
            <w:t>Klicka eller tryck här för att ange text.</w:t>
          </w:r>
        </w:p>
      </w:docPartBody>
    </w:docPart>
    <w:docPart>
      <w:docPartPr>
        <w:name w:val="EEA283AE13814E838CEC14AF6ABC4B8C"/>
        <w:category>
          <w:name w:val="Allmänt"/>
          <w:gallery w:val="placeholder"/>
        </w:category>
        <w:types>
          <w:type w:val="bbPlcHdr"/>
        </w:types>
        <w:behaviors>
          <w:behavior w:val="content"/>
        </w:behaviors>
        <w:guid w:val="{78A76D05-80E0-4920-99F8-6BE4EBF055B0}"/>
      </w:docPartPr>
      <w:docPartBody>
        <w:p w:rsidR="004F4B19" w:rsidRDefault="004F4B19" w:rsidP="004F4B19">
          <w:pPr>
            <w:pStyle w:val="EEA283AE13814E838CEC14AF6ABC4B8C"/>
          </w:pPr>
          <w:r w:rsidRPr="006F1C8D">
            <w:rPr>
              <w:rStyle w:val="Platshllartext"/>
            </w:rPr>
            <w:t>Klicka eller tryck här för att ange text.</w:t>
          </w:r>
        </w:p>
      </w:docPartBody>
    </w:docPart>
    <w:docPart>
      <w:docPartPr>
        <w:name w:val="14645D10DBAF4E0CB5AC4AF215684CE2"/>
        <w:category>
          <w:name w:val="Allmänt"/>
          <w:gallery w:val="placeholder"/>
        </w:category>
        <w:types>
          <w:type w:val="bbPlcHdr"/>
        </w:types>
        <w:behaviors>
          <w:behavior w:val="content"/>
        </w:behaviors>
        <w:guid w:val="{329D0795-AB55-4C86-9DEF-9DD745222225}"/>
      </w:docPartPr>
      <w:docPartBody>
        <w:p w:rsidR="004F4B19" w:rsidRDefault="004F4B19" w:rsidP="004F4B19">
          <w:pPr>
            <w:pStyle w:val="14645D10DBAF4E0CB5AC4AF215684CE2"/>
          </w:pPr>
          <w:r w:rsidRPr="006F1C8D">
            <w:rPr>
              <w:rStyle w:val="Platshllartext"/>
            </w:rPr>
            <w:t>Klicka eller tryck här för att ange text.</w:t>
          </w:r>
        </w:p>
      </w:docPartBody>
    </w:docPart>
    <w:docPart>
      <w:docPartPr>
        <w:name w:val="024CB60F93C64A5999E2BE4AAF2C276D"/>
        <w:category>
          <w:name w:val="Allmänt"/>
          <w:gallery w:val="placeholder"/>
        </w:category>
        <w:types>
          <w:type w:val="bbPlcHdr"/>
        </w:types>
        <w:behaviors>
          <w:behavior w:val="content"/>
        </w:behaviors>
        <w:guid w:val="{085850B4-E8BF-4CAE-932D-2FB3F06C3753}"/>
      </w:docPartPr>
      <w:docPartBody>
        <w:p w:rsidR="004F4B19" w:rsidRDefault="004F4B19" w:rsidP="004F4B19">
          <w:pPr>
            <w:pStyle w:val="024CB60F93C64A5999E2BE4AAF2C276D"/>
          </w:pPr>
          <w:r w:rsidRPr="006F1C8D">
            <w:rPr>
              <w:rStyle w:val="Platshllartext"/>
            </w:rPr>
            <w:t>Klicka eller tryck här för att ange text.</w:t>
          </w:r>
        </w:p>
      </w:docPartBody>
    </w:docPart>
    <w:docPart>
      <w:docPartPr>
        <w:name w:val="17F5C56E87A14ADE98C6DEED569F84D2"/>
        <w:category>
          <w:name w:val="Allmänt"/>
          <w:gallery w:val="placeholder"/>
        </w:category>
        <w:types>
          <w:type w:val="bbPlcHdr"/>
        </w:types>
        <w:behaviors>
          <w:behavior w:val="content"/>
        </w:behaviors>
        <w:guid w:val="{3171DF6A-8EED-472D-B6F8-8EE75D166105}"/>
      </w:docPartPr>
      <w:docPartBody>
        <w:p w:rsidR="004F4B19" w:rsidRDefault="004F4B19" w:rsidP="004F4B19">
          <w:pPr>
            <w:pStyle w:val="17F5C56E87A14ADE98C6DEED569F84D2"/>
          </w:pPr>
          <w:r w:rsidRPr="006F1C8D">
            <w:rPr>
              <w:rStyle w:val="Platshllartext"/>
            </w:rPr>
            <w:t>Klicka eller tryck här för att ange text.</w:t>
          </w:r>
        </w:p>
      </w:docPartBody>
    </w:docPart>
    <w:docPart>
      <w:docPartPr>
        <w:name w:val="9BD3FB9469AE42E48C5ADB07C05813C9"/>
        <w:category>
          <w:name w:val="Allmänt"/>
          <w:gallery w:val="placeholder"/>
        </w:category>
        <w:types>
          <w:type w:val="bbPlcHdr"/>
        </w:types>
        <w:behaviors>
          <w:behavior w:val="content"/>
        </w:behaviors>
        <w:guid w:val="{EA18D76C-474F-4B75-A4D8-3C9533A11DAA}"/>
      </w:docPartPr>
      <w:docPartBody>
        <w:p w:rsidR="004F4B19" w:rsidRDefault="004F4B19" w:rsidP="004F4B19">
          <w:pPr>
            <w:pStyle w:val="9BD3FB9469AE42E48C5ADB07C05813C9"/>
          </w:pPr>
          <w:r w:rsidRPr="006F1C8D">
            <w:rPr>
              <w:rStyle w:val="Platshllartext"/>
            </w:rPr>
            <w:t>Klicka eller tryck här för att ange text.</w:t>
          </w:r>
        </w:p>
      </w:docPartBody>
    </w:docPart>
    <w:docPart>
      <w:docPartPr>
        <w:name w:val="123A32B2E21D466AAF61FACEA6C92D9B"/>
        <w:category>
          <w:name w:val="Allmänt"/>
          <w:gallery w:val="placeholder"/>
        </w:category>
        <w:types>
          <w:type w:val="bbPlcHdr"/>
        </w:types>
        <w:behaviors>
          <w:behavior w:val="content"/>
        </w:behaviors>
        <w:guid w:val="{28A1AB65-131D-4294-A7B7-7AE0FDB20310}"/>
      </w:docPartPr>
      <w:docPartBody>
        <w:p w:rsidR="004F4B19" w:rsidRDefault="004F4B19" w:rsidP="004F4B19">
          <w:pPr>
            <w:pStyle w:val="123A32B2E21D466AAF61FACEA6C92D9B"/>
          </w:pPr>
          <w:r w:rsidRPr="006F1C8D">
            <w:rPr>
              <w:rStyle w:val="Platshllartext"/>
            </w:rPr>
            <w:t>Klicka eller tryck här för att ange text.</w:t>
          </w:r>
        </w:p>
      </w:docPartBody>
    </w:docPart>
    <w:docPart>
      <w:docPartPr>
        <w:name w:val="6AD13544E3854E5EBC00910F61FA5F8C"/>
        <w:category>
          <w:name w:val="Allmänt"/>
          <w:gallery w:val="placeholder"/>
        </w:category>
        <w:types>
          <w:type w:val="bbPlcHdr"/>
        </w:types>
        <w:behaviors>
          <w:behavior w:val="content"/>
        </w:behaviors>
        <w:guid w:val="{FA20DF62-0D2A-4967-A44C-1CEE029217E6}"/>
      </w:docPartPr>
      <w:docPartBody>
        <w:p w:rsidR="004F4B19" w:rsidRDefault="004F4B19" w:rsidP="004F4B19">
          <w:pPr>
            <w:pStyle w:val="6AD13544E3854E5EBC00910F61FA5F8C"/>
          </w:pPr>
          <w:r w:rsidRPr="006F1C8D">
            <w:rPr>
              <w:rStyle w:val="Platshllartext"/>
            </w:rPr>
            <w:t>Klicka eller tryck här för att ange text.</w:t>
          </w:r>
        </w:p>
      </w:docPartBody>
    </w:docPart>
    <w:docPart>
      <w:docPartPr>
        <w:name w:val="92B1336E44C749E0B7FDF1A1B363555D"/>
        <w:category>
          <w:name w:val="Allmänt"/>
          <w:gallery w:val="placeholder"/>
        </w:category>
        <w:types>
          <w:type w:val="bbPlcHdr"/>
        </w:types>
        <w:behaviors>
          <w:behavior w:val="content"/>
        </w:behaviors>
        <w:guid w:val="{1D89ECAF-0B04-4092-86C8-09357C2B3123}"/>
      </w:docPartPr>
      <w:docPartBody>
        <w:p w:rsidR="004F4B19" w:rsidRDefault="004F4B19" w:rsidP="004F4B19">
          <w:pPr>
            <w:pStyle w:val="92B1336E44C749E0B7FDF1A1B363555D"/>
          </w:pPr>
          <w:r w:rsidRPr="006F1C8D">
            <w:rPr>
              <w:rStyle w:val="Platshllartext"/>
            </w:rPr>
            <w:t>Klicka eller tryck här för att ange text.</w:t>
          </w:r>
        </w:p>
      </w:docPartBody>
    </w:docPart>
    <w:docPart>
      <w:docPartPr>
        <w:name w:val="B9D347B3F87644C4AFAAC8C33CE164FA"/>
        <w:category>
          <w:name w:val="Allmänt"/>
          <w:gallery w:val="placeholder"/>
        </w:category>
        <w:types>
          <w:type w:val="bbPlcHdr"/>
        </w:types>
        <w:behaviors>
          <w:behavior w:val="content"/>
        </w:behaviors>
        <w:guid w:val="{A889AD82-9943-4217-9A16-BD377457D6E0}"/>
      </w:docPartPr>
      <w:docPartBody>
        <w:p w:rsidR="004F4B19" w:rsidRDefault="004F4B19" w:rsidP="004F4B19">
          <w:pPr>
            <w:pStyle w:val="B9D347B3F87644C4AFAAC8C33CE164FA"/>
          </w:pPr>
          <w:r w:rsidRPr="006F1C8D">
            <w:rPr>
              <w:rStyle w:val="Platshllartext"/>
            </w:rPr>
            <w:t>Klicka eller tryck här för att ange text.</w:t>
          </w:r>
        </w:p>
      </w:docPartBody>
    </w:docPart>
    <w:docPart>
      <w:docPartPr>
        <w:name w:val="89B1A49FA1DE438DBD56AACC9D1A025A"/>
        <w:category>
          <w:name w:val="Allmänt"/>
          <w:gallery w:val="placeholder"/>
        </w:category>
        <w:types>
          <w:type w:val="bbPlcHdr"/>
        </w:types>
        <w:behaviors>
          <w:behavior w:val="content"/>
        </w:behaviors>
        <w:guid w:val="{3546A43D-45CA-4D0E-9EBA-DF2E90A09D18}"/>
      </w:docPartPr>
      <w:docPartBody>
        <w:p w:rsidR="004F4B19" w:rsidRDefault="004F4B19" w:rsidP="004F4B19">
          <w:pPr>
            <w:pStyle w:val="89B1A49FA1DE438DBD56AACC9D1A025A"/>
          </w:pPr>
          <w:r w:rsidRPr="006F1C8D">
            <w:rPr>
              <w:rStyle w:val="Platshllartext"/>
            </w:rPr>
            <w:t>Klicka eller tryck här för att ange text.</w:t>
          </w:r>
        </w:p>
      </w:docPartBody>
    </w:docPart>
    <w:docPart>
      <w:docPartPr>
        <w:name w:val="D0DDE836A697412383F8B45A33AA4E08"/>
        <w:category>
          <w:name w:val="Allmänt"/>
          <w:gallery w:val="placeholder"/>
        </w:category>
        <w:types>
          <w:type w:val="bbPlcHdr"/>
        </w:types>
        <w:behaviors>
          <w:behavior w:val="content"/>
        </w:behaviors>
        <w:guid w:val="{A0A9005B-4301-4132-8528-3C998A1A0D37}"/>
      </w:docPartPr>
      <w:docPartBody>
        <w:p w:rsidR="004F4B19" w:rsidRDefault="004F4B19" w:rsidP="004F4B19">
          <w:pPr>
            <w:pStyle w:val="D0DDE836A697412383F8B45A33AA4E08"/>
          </w:pPr>
          <w:r w:rsidRPr="006F1C8D">
            <w:rPr>
              <w:rStyle w:val="Platshllartext"/>
            </w:rPr>
            <w:t>Klicka eller tryck här för att ange text.</w:t>
          </w:r>
        </w:p>
      </w:docPartBody>
    </w:docPart>
    <w:docPart>
      <w:docPartPr>
        <w:name w:val="01EC3486C1DB44BFBF78A2BF1796E90A"/>
        <w:category>
          <w:name w:val="Allmänt"/>
          <w:gallery w:val="placeholder"/>
        </w:category>
        <w:types>
          <w:type w:val="bbPlcHdr"/>
        </w:types>
        <w:behaviors>
          <w:behavior w:val="content"/>
        </w:behaviors>
        <w:guid w:val="{F7CB5BA6-CC79-4443-9D03-A7D30CD35082}"/>
      </w:docPartPr>
      <w:docPartBody>
        <w:p w:rsidR="004F4B19" w:rsidRDefault="004F4B19" w:rsidP="004F4B19">
          <w:pPr>
            <w:pStyle w:val="01EC3486C1DB44BFBF78A2BF1796E90A"/>
          </w:pPr>
          <w:r w:rsidRPr="006F1C8D">
            <w:rPr>
              <w:rStyle w:val="Platshllartext"/>
            </w:rPr>
            <w:t>Klicka eller tryck här för att ange text.</w:t>
          </w:r>
        </w:p>
      </w:docPartBody>
    </w:docPart>
    <w:docPart>
      <w:docPartPr>
        <w:name w:val="4E882E8E4F6C44149923C749BC222AE2"/>
        <w:category>
          <w:name w:val="Allmänt"/>
          <w:gallery w:val="placeholder"/>
        </w:category>
        <w:types>
          <w:type w:val="bbPlcHdr"/>
        </w:types>
        <w:behaviors>
          <w:behavior w:val="content"/>
        </w:behaviors>
        <w:guid w:val="{4A6960E3-92A9-4EDE-96A5-D395C387AA53}"/>
      </w:docPartPr>
      <w:docPartBody>
        <w:p w:rsidR="004F4B19" w:rsidRDefault="004F4B19" w:rsidP="004F4B19">
          <w:pPr>
            <w:pStyle w:val="4E882E8E4F6C44149923C749BC222AE2"/>
          </w:pPr>
          <w:r w:rsidRPr="006F1C8D">
            <w:rPr>
              <w:rStyle w:val="Platshllartext"/>
            </w:rPr>
            <w:t>Klicka eller tryck här för att ange text.</w:t>
          </w:r>
        </w:p>
      </w:docPartBody>
    </w:docPart>
    <w:docPart>
      <w:docPartPr>
        <w:name w:val="4708E390864945799CA802728C34287F"/>
        <w:category>
          <w:name w:val="Allmänt"/>
          <w:gallery w:val="placeholder"/>
        </w:category>
        <w:types>
          <w:type w:val="bbPlcHdr"/>
        </w:types>
        <w:behaviors>
          <w:behavior w:val="content"/>
        </w:behaviors>
        <w:guid w:val="{4368513D-8F7D-4923-9794-FF8B3695E304}"/>
      </w:docPartPr>
      <w:docPartBody>
        <w:p w:rsidR="004F4B19" w:rsidRDefault="004F4B19" w:rsidP="004F4B19">
          <w:pPr>
            <w:pStyle w:val="4708E390864945799CA802728C34287F"/>
          </w:pPr>
          <w:r w:rsidRPr="006F1C8D">
            <w:rPr>
              <w:rStyle w:val="Platshllartext"/>
            </w:rPr>
            <w:t>Klicka eller tryck här för att ange text.</w:t>
          </w:r>
        </w:p>
      </w:docPartBody>
    </w:docPart>
    <w:docPart>
      <w:docPartPr>
        <w:name w:val="7052B40D9C684611822E132EE04460C5"/>
        <w:category>
          <w:name w:val="Allmänt"/>
          <w:gallery w:val="placeholder"/>
        </w:category>
        <w:types>
          <w:type w:val="bbPlcHdr"/>
        </w:types>
        <w:behaviors>
          <w:behavior w:val="content"/>
        </w:behaviors>
        <w:guid w:val="{CFB7E2C4-DB22-4082-945A-AC40549E10E6}"/>
      </w:docPartPr>
      <w:docPartBody>
        <w:p w:rsidR="004F4B19" w:rsidRDefault="004F4B19" w:rsidP="004F4B19">
          <w:pPr>
            <w:pStyle w:val="7052B40D9C684611822E132EE04460C5"/>
          </w:pPr>
          <w:r w:rsidRPr="006F1C8D">
            <w:rPr>
              <w:rStyle w:val="Platshllartext"/>
            </w:rPr>
            <w:t>Klicka eller tryck här för att ange text.</w:t>
          </w:r>
        </w:p>
      </w:docPartBody>
    </w:docPart>
    <w:docPart>
      <w:docPartPr>
        <w:name w:val="81FDEF1D15804F76A31D366D922DE893"/>
        <w:category>
          <w:name w:val="Allmänt"/>
          <w:gallery w:val="placeholder"/>
        </w:category>
        <w:types>
          <w:type w:val="bbPlcHdr"/>
        </w:types>
        <w:behaviors>
          <w:behavior w:val="content"/>
        </w:behaviors>
        <w:guid w:val="{00D2CB88-785F-4211-A5E7-B64ED48A23B9}"/>
      </w:docPartPr>
      <w:docPartBody>
        <w:p w:rsidR="004F4B19" w:rsidRDefault="004F4B19" w:rsidP="004F4B19">
          <w:pPr>
            <w:pStyle w:val="81FDEF1D15804F76A31D366D922DE893"/>
          </w:pPr>
          <w:r w:rsidRPr="006F1C8D">
            <w:rPr>
              <w:rStyle w:val="Platshllartext"/>
            </w:rPr>
            <w:t>Klicka eller tryck här för att ange text.</w:t>
          </w:r>
        </w:p>
      </w:docPartBody>
    </w:docPart>
    <w:docPart>
      <w:docPartPr>
        <w:name w:val="DE0AD28A481C462E8221942FC64F20CA"/>
        <w:category>
          <w:name w:val="Allmänt"/>
          <w:gallery w:val="placeholder"/>
        </w:category>
        <w:types>
          <w:type w:val="bbPlcHdr"/>
        </w:types>
        <w:behaviors>
          <w:behavior w:val="content"/>
        </w:behaviors>
        <w:guid w:val="{2C661525-FD03-4813-B1C9-63EA34914394}"/>
      </w:docPartPr>
      <w:docPartBody>
        <w:p w:rsidR="004F4B19" w:rsidRDefault="004F4B19" w:rsidP="004F4B19">
          <w:pPr>
            <w:pStyle w:val="DE0AD28A481C462E8221942FC64F20CA"/>
          </w:pPr>
          <w:r w:rsidRPr="006F1C8D">
            <w:rPr>
              <w:rStyle w:val="Platshllartext"/>
            </w:rPr>
            <w:t>Klicka eller tryck här för att ange text.</w:t>
          </w:r>
        </w:p>
      </w:docPartBody>
    </w:docPart>
    <w:docPart>
      <w:docPartPr>
        <w:name w:val="7020F178AC854CC1A26584A265A133DB"/>
        <w:category>
          <w:name w:val="Allmänt"/>
          <w:gallery w:val="placeholder"/>
        </w:category>
        <w:types>
          <w:type w:val="bbPlcHdr"/>
        </w:types>
        <w:behaviors>
          <w:behavior w:val="content"/>
        </w:behaviors>
        <w:guid w:val="{EC22D1B9-B62C-4181-AE75-01B7D1D8B33A}"/>
      </w:docPartPr>
      <w:docPartBody>
        <w:p w:rsidR="00411B80" w:rsidRDefault="00411B80" w:rsidP="00411B80">
          <w:pPr>
            <w:pStyle w:val="7020F178AC854CC1A26584A265A133DB"/>
          </w:pPr>
          <w:r w:rsidRPr="006F1C8D">
            <w:rPr>
              <w:rStyle w:val="Platshllartext"/>
            </w:rPr>
            <w:t>Klicka eller tryck här för att ange text.</w:t>
          </w:r>
        </w:p>
      </w:docPartBody>
    </w:docPart>
    <w:docPart>
      <w:docPartPr>
        <w:name w:val="4C3DAFA7AECC45ADB769EF909551FC7E"/>
        <w:category>
          <w:name w:val="Allmänt"/>
          <w:gallery w:val="placeholder"/>
        </w:category>
        <w:types>
          <w:type w:val="bbPlcHdr"/>
        </w:types>
        <w:behaviors>
          <w:behavior w:val="content"/>
        </w:behaviors>
        <w:guid w:val="{BA1712D8-49C7-4DCD-8673-C626B5C2A007}"/>
      </w:docPartPr>
      <w:docPartBody>
        <w:p w:rsidR="00D7776E" w:rsidRDefault="00D7776E" w:rsidP="00D7776E">
          <w:pPr>
            <w:pStyle w:val="4C3DAFA7AECC45ADB769EF909551FC7E"/>
          </w:pPr>
          <w:r w:rsidRPr="006F1C8D">
            <w:rPr>
              <w:rStyle w:val="Platshllartext"/>
            </w:rPr>
            <w:t>Klicka eller tryck här för att ange text.</w:t>
          </w:r>
        </w:p>
      </w:docPartBody>
    </w:docPart>
    <w:docPart>
      <w:docPartPr>
        <w:name w:val="A9977AD4120F4C468F1DD74C77491522"/>
        <w:category>
          <w:name w:val="Allmänt"/>
          <w:gallery w:val="placeholder"/>
        </w:category>
        <w:types>
          <w:type w:val="bbPlcHdr"/>
        </w:types>
        <w:behaviors>
          <w:behavior w:val="content"/>
        </w:behaviors>
        <w:guid w:val="{38F31921-1C31-47C7-8C05-8AF5D4FBA99F}"/>
      </w:docPartPr>
      <w:docPartBody>
        <w:p w:rsidR="00D7776E" w:rsidRDefault="00D7776E" w:rsidP="00D7776E">
          <w:pPr>
            <w:pStyle w:val="A9977AD4120F4C468F1DD74C77491522"/>
          </w:pPr>
          <w:r w:rsidRPr="006F1C8D">
            <w:rPr>
              <w:rStyle w:val="Platshllartext"/>
            </w:rPr>
            <w:t>Klicka eller tryck här för att ange text.</w:t>
          </w:r>
        </w:p>
      </w:docPartBody>
    </w:docPart>
    <w:docPart>
      <w:docPartPr>
        <w:name w:val="98BF8091A5DC451D89DAB2F2B434D324"/>
        <w:category>
          <w:name w:val="Allmänt"/>
          <w:gallery w:val="placeholder"/>
        </w:category>
        <w:types>
          <w:type w:val="bbPlcHdr"/>
        </w:types>
        <w:behaviors>
          <w:behavior w:val="content"/>
        </w:behaviors>
        <w:guid w:val="{A3284A06-83C0-446E-A9B8-E54521BE9C25}"/>
      </w:docPartPr>
      <w:docPartBody>
        <w:p w:rsidR="00D7776E" w:rsidRDefault="00D7776E" w:rsidP="00D7776E">
          <w:pPr>
            <w:pStyle w:val="98BF8091A5DC451D89DAB2F2B434D324"/>
          </w:pPr>
          <w:r w:rsidRPr="006F1C8D">
            <w:rPr>
              <w:rStyle w:val="Platshllartext"/>
            </w:rPr>
            <w:t>Klicka eller tryck här för att ange text.</w:t>
          </w:r>
        </w:p>
      </w:docPartBody>
    </w:docPart>
    <w:docPart>
      <w:docPartPr>
        <w:name w:val="F83F70B12EB944C9B8A785528C05DA74"/>
        <w:category>
          <w:name w:val="Allmänt"/>
          <w:gallery w:val="placeholder"/>
        </w:category>
        <w:types>
          <w:type w:val="bbPlcHdr"/>
        </w:types>
        <w:behaviors>
          <w:behavior w:val="content"/>
        </w:behaviors>
        <w:guid w:val="{19CB3216-5C01-41B8-80EB-1E3A0C3B7491}"/>
      </w:docPartPr>
      <w:docPartBody>
        <w:p w:rsidR="00D7776E" w:rsidRDefault="00D7776E" w:rsidP="00D7776E">
          <w:pPr>
            <w:pStyle w:val="F83F70B12EB944C9B8A785528C05DA74"/>
          </w:pPr>
          <w:r w:rsidRPr="006F1C8D">
            <w:rPr>
              <w:rStyle w:val="Platshllartext"/>
            </w:rPr>
            <w:t>Klicka eller tryck här för att ange text.</w:t>
          </w:r>
        </w:p>
      </w:docPartBody>
    </w:docPart>
    <w:docPart>
      <w:docPartPr>
        <w:name w:val="D716059F67874687AA591373D64007D1"/>
        <w:category>
          <w:name w:val="Allmänt"/>
          <w:gallery w:val="placeholder"/>
        </w:category>
        <w:types>
          <w:type w:val="bbPlcHdr"/>
        </w:types>
        <w:behaviors>
          <w:behavior w:val="content"/>
        </w:behaviors>
        <w:guid w:val="{F269A713-6E01-4B03-BC06-F22FBCC86F92}"/>
      </w:docPartPr>
      <w:docPartBody>
        <w:p w:rsidR="00D7776E" w:rsidRDefault="00D7776E" w:rsidP="00D7776E">
          <w:pPr>
            <w:pStyle w:val="D716059F67874687AA591373D64007D1"/>
          </w:pPr>
          <w:r w:rsidRPr="006F1C8D">
            <w:rPr>
              <w:rStyle w:val="Platshllartext"/>
            </w:rPr>
            <w:t>Klicka eller tryck här för att ange text.</w:t>
          </w:r>
        </w:p>
      </w:docPartBody>
    </w:docPart>
    <w:docPart>
      <w:docPartPr>
        <w:name w:val="57BA1C85710147E0AB0953EE7A25865A"/>
        <w:category>
          <w:name w:val="Allmänt"/>
          <w:gallery w:val="placeholder"/>
        </w:category>
        <w:types>
          <w:type w:val="bbPlcHdr"/>
        </w:types>
        <w:behaviors>
          <w:behavior w:val="content"/>
        </w:behaviors>
        <w:guid w:val="{621F1A6F-1675-47F4-9838-2204CF8685A3}"/>
      </w:docPartPr>
      <w:docPartBody>
        <w:p w:rsidR="00D7776E" w:rsidRDefault="00D7776E" w:rsidP="00D7776E">
          <w:pPr>
            <w:pStyle w:val="57BA1C85710147E0AB0953EE7A25865A"/>
          </w:pPr>
          <w:r w:rsidRPr="006F1C8D">
            <w:rPr>
              <w:rStyle w:val="Platshllartext"/>
            </w:rPr>
            <w:t>Klicka eller tryck här för att ange text.</w:t>
          </w:r>
        </w:p>
      </w:docPartBody>
    </w:docPart>
    <w:docPart>
      <w:docPartPr>
        <w:name w:val="5A6516F7390D43EAA53F64CFF33CCAFD"/>
        <w:category>
          <w:name w:val="Allmänt"/>
          <w:gallery w:val="placeholder"/>
        </w:category>
        <w:types>
          <w:type w:val="bbPlcHdr"/>
        </w:types>
        <w:behaviors>
          <w:behavior w:val="content"/>
        </w:behaviors>
        <w:guid w:val="{73AF8386-0BED-4EFE-A94E-D8AB28328C44}"/>
      </w:docPartPr>
      <w:docPartBody>
        <w:p w:rsidR="00D7776E" w:rsidRDefault="00D7776E" w:rsidP="00D7776E">
          <w:pPr>
            <w:pStyle w:val="5A6516F7390D43EAA53F64CFF33CCAFD"/>
          </w:pPr>
          <w:r w:rsidRPr="006F1C8D">
            <w:rPr>
              <w:rStyle w:val="Platshllartext"/>
            </w:rPr>
            <w:t>Klicka eller tryck här för att ange text.</w:t>
          </w:r>
        </w:p>
      </w:docPartBody>
    </w:docPart>
    <w:docPart>
      <w:docPartPr>
        <w:name w:val="645941046E3243C79FA71FD18F809B96"/>
        <w:category>
          <w:name w:val="Allmänt"/>
          <w:gallery w:val="placeholder"/>
        </w:category>
        <w:types>
          <w:type w:val="bbPlcHdr"/>
        </w:types>
        <w:behaviors>
          <w:behavior w:val="content"/>
        </w:behaviors>
        <w:guid w:val="{B700C1F4-5740-4F45-8435-8D02FF512B26}"/>
      </w:docPartPr>
      <w:docPartBody>
        <w:p w:rsidR="00D7776E" w:rsidRDefault="00D7776E" w:rsidP="00D7776E">
          <w:pPr>
            <w:pStyle w:val="645941046E3243C79FA71FD18F809B96"/>
          </w:pPr>
          <w:r w:rsidRPr="006F1C8D">
            <w:rPr>
              <w:rStyle w:val="Platshllartext"/>
            </w:rPr>
            <w:t>Klicka eller tryck här för att ange text.</w:t>
          </w:r>
        </w:p>
      </w:docPartBody>
    </w:docPart>
    <w:docPart>
      <w:docPartPr>
        <w:name w:val="6EF77A497D574572B150E52191572820"/>
        <w:category>
          <w:name w:val="Allmänt"/>
          <w:gallery w:val="placeholder"/>
        </w:category>
        <w:types>
          <w:type w:val="bbPlcHdr"/>
        </w:types>
        <w:behaviors>
          <w:behavior w:val="content"/>
        </w:behaviors>
        <w:guid w:val="{4F515667-34BA-4451-AB27-1462B5FFE5D6}"/>
      </w:docPartPr>
      <w:docPartBody>
        <w:p w:rsidR="00D7776E" w:rsidRDefault="00D7776E" w:rsidP="00D7776E">
          <w:pPr>
            <w:pStyle w:val="6EF77A497D574572B150E52191572820"/>
          </w:pPr>
          <w:r w:rsidRPr="006F1C8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19"/>
    <w:rsid w:val="002503E0"/>
    <w:rsid w:val="00411B80"/>
    <w:rsid w:val="004A18AC"/>
    <w:rsid w:val="004F4B19"/>
    <w:rsid w:val="00D7776E"/>
    <w:rsid w:val="00EE6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76E"/>
    <w:rPr>
      <w:color w:val="808080"/>
    </w:rPr>
  </w:style>
  <w:style w:type="paragraph" w:customStyle="1" w:styleId="E7128A7B6AB647C39FB45F9052272B57">
    <w:name w:val="E7128A7B6AB647C39FB45F9052272B57"/>
  </w:style>
  <w:style w:type="paragraph" w:customStyle="1" w:styleId="86B011B6DDF1426DBEEB3C7BE0FFEBDB">
    <w:name w:val="86B011B6DDF1426DBEEB3C7BE0FFEBDB"/>
    <w:rsid w:val="004F4B19"/>
  </w:style>
  <w:style w:type="paragraph" w:customStyle="1" w:styleId="A38D361315D14BFFAF61DA0BCA43D4F7">
    <w:name w:val="A38D361315D14BFFAF61DA0BCA43D4F7"/>
    <w:rsid w:val="004F4B19"/>
  </w:style>
  <w:style w:type="paragraph" w:customStyle="1" w:styleId="587E4439AF324A65B7ACDBC8C0A620DF">
    <w:name w:val="587E4439AF324A65B7ACDBC8C0A620DF"/>
    <w:rsid w:val="004F4B19"/>
  </w:style>
  <w:style w:type="paragraph" w:customStyle="1" w:styleId="ECC50D9593314FC0B64BBE24756BF588">
    <w:name w:val="ECC50D9593314FC0B64BBE24756BF588"/>
    <w:rsid w:val="004F4B19"/>
  </w:style>
  <w:style w:type="paragraph" w:customStyle="1" w:styleId="BA7E85EF16544BC9B8758E73BC00A796">
    <w:name w:val="BA7E85EF16544BC9B8758E73BC00A796"/>
    <w:rsid w:val="004F4B19"/>
  </w:style>
  <w:style w:type="paragraph" w:customStyle="1" w:styleId="EEA283AE13814E838CEC14AF6ABC4B8C">
    <w:name w:val="EEA283AE13814E838CEC14AF6ABC4B8C"/>
    <w:rsid w:val="004F4B19"/>
  </w:style>
  <w:style w:type="paragraph" w:customStyle="1" w:styleId="14645D10DBAF4E0CB5AC4AF215684CE2">
    <w:name w:val="14645D10DBAF4E0CB5AC4AF215684CE2"/>
    <w:rsid w:val="004F4B19"/>
  </w:style>
  <w:style w:type="paragraph" w:customStyle="1" w:styleId="024CB60F93C64A5999E2BE4AAF2C276D">
    <w:name w:val="024CB60F93C64A5999E2BE4AAF2C276D"/>
    <w:rsid w:val="004F4B19"/>
  </w:style>
  <w:style w:type="paragraph" w:customStyle="1" w:styleId="17F5C56E87A14ADE98C6DEED569F84D2">
    <w:name w:val="17F5C56E87A14ADE98C6DEED569F84D2"/>
    <w:rsid w:val="004F4B19"/>
  </w:style>
  <w:style w:type="paragraph" w:customStyle="1" w:styleId="9BD3FB9469AE42E48C5ADB07C05813C9">
    <w:name w:val="9BD3FB9469AE42E48C5ADB07C05813C9"/>
    <w:rsid w:val="004F4B19"/>
  </w:style>
  <w:style w:type="paragraph" w:customStyle="1" w:styleId="123A32B2E21D466AAF61FACEA6C92D9B">
    <w:name w:val="123A32B2E21D466AAF61FACEA6C92D9B"/>
    <w:rsid w:val="004F4B19"/>
  </w:style>
  <w:style w:type="paragraph" w:customStyle="1" w:styleId="6AD13544E3854E5EBC00910F61FA5F8C">
    <w:name w:val="6AD13544E3854E5EBC00910F61FA5F8C"/>
    <w:rsid w:val="004F4B19"/>
  </w:style>
  <w:style w:type="paragraph" w:customStyle="1" w:styleId="92B1336E44C749E0B7FDF1A1B363555D">
    <w:name w:val="92B1336E44C749E0B7FDF1A1B363555D"/>
    <w:rsid w:val="004F4B19"/>
  </w:style>
  <w:style w:type="paragraph" w:customStyle="1" w:styleId="B9D347B3F87644C4AFAAC8C33CE164FA">
    <w:name w:val="B9D347B3F87644C4AFAAC8C33CE164FA"/>
    <w:rsid w:val="004F4B19"/>
  </w:style>
  <w:style w:type="paragraph" w:customStyle="1" w:styleId="89B1A49FA1DE438DBD56AACC9D1A025A">
    <w:name w:val="89B1A49FA1DE438DBD56AACC9D1A025A"/>
    <w:rsid w:val="004F4B19"/>
  </w:style>
  <w:style w:type="paragraph" w:customStyle="1" w:styleId="D0DDE836A697412383F8B45A33AA4E08">
    <w:name w:val="D0DDE836A697412383F8B45A33AA4E08"/>
    <w:rsid w:val="004F4B19"/>
  </w:style>
  <w:style w:type="paragraph" w:customStyle="1" w:styleId="9584636ECE054A9DA7DA13047BB5894B">
    <w:name w:val="9584636ECE054A9DA7DA13047BB5894B"/>
    <w:rsid w:val="004F4B19"/>
  </w:style>
  <w:style w:type="paragraph" w:customStyle="1" w:styleId="01EC3486C1DB44BFBF78A2BF1796E90A">
    <w:name w:val="01EC3486C1DB44BFBF78A2BF1796E90A"/>
    <w:rsid w:val="004F4B19"/>
  </w:style>
  <w:style w:type="paragraph" w:customStyle="1" w:styleId="0C1D6375C9DE4EFAA6CAB4B88D30A556">
    <w:name w:val="0C1D6375C9DE4EFAA6CAB4B88D30A556"/>
    <w:rsid w:val="004F4B19"/>
  </w:style>
  <w:style w:type="paragraph" w:customStyle="1" w:styleId="4F406B4527334DB7B17425F446DFBCA5">
    <w:name w:val="4F406B4527334DB7B17425F446DFBCA5"/>
    <w:rsid w:val="004F4B19"/>
  </w:style>
  <w:style w:type="paragraph" w:customStyle="1" w:styleId="4E882E8E4F6C44149923C749BC222AE2">
    <w:name w:val="4E882E8E4F6C44149923C749BC222AE2"/>
    <w:rsid w:val="004F4B19"/>
  </w:style>
  <w:style w:type="paragraph" w:customStyle="1" w:styleId="8461DF76C1E442748916149B06AC10A4">
    <w:name w:val="8461DF76C1E442748916149B06AC10A4"/>
    <w:rsid w:val="004F4B19"/>
  </w:style>
  <w:style w:type="paragraph" w:customStyle="1" w:styleId="82C3D1C8331247528E3B55D2CB3038B6">
    <w:name w:val="82C3D1C8331247528E3B55D2CB3038B6"/>
    <w:rsid w:val="004F4B19"/>
  </w:style>
  <w:style w:type="paragraph" w:customStyle="1" w:styleId="4708E390864945799CA802728C34287F">
    <w:name w:val="4708E390864945799CA802728C34287F"/>
    <w:rsid w:val="004F4B19"/>
  </w:style>
  <w:style w:type="paragraph" w:customStyle="1" w:styleId="7052B40D9C684611822E132EE04460C5">
    <w:name w:val="7052B40D9C684611822E132EE04460C5"/>
    <w:rsid w:val="004F4B19"/>
  </w:style>
  <w:style w:type="paragraph" w:customStyle="1" w:styleId="65983D4722DE4A328356DE172CC895A2">
    <w:name w:val="65983D4722DE4A328356DE172CC895A2"/>
    <w:rsid w:val="004F4B19"/>
  </w:style>
  <w:style w:type="paragraph" w:customStyle="1" w:styleId="5B12CF2CDC2746A58D5B625BBD5211AC">
    <w:name w:val="5B12CF2CDC2746A58D5B625BBD5211AC"/>
    <w:rsid w:val="004F4B19"/>
  </w:style>
  <w:style w:type="paragraph" w:customStyle="1" w:styleId="853007EEB7AC428EBDF2FAFBA9C7C541">
    <w:name w:val="853007EEB7AC428EBDF2FAFBA9C7C541"/>
    <w:rsid w:val="004F4B19"/>
  </w:style>
  <w:style w:type="paragraph" w:customStyle="1" w:styleId="4A8F4C898CF04E7F884D7B5EBD694AE4">
    <w:name w:val="4A8F4C898CF04E7F884D7B5EBD694AE4"/>
    <w:rsid w:val="004F4B19"/>
  </w:style>
  <w:style w:type="paragraph" w:customStyle="1" w:styleId="EE610477B45D495F9EF42D17A98090F5">
    <w:name w:val="EE610477B45D495F9EF42D17A98090F5"/>
    <w:rsid w:val="004F4B19"/>
  </w:style>
  <w:style w:type="paragraph" w:customStyle="1" w:styleId="1020AF0AEF09412F9AE9A72420E77E06">
    <w:name w:val="1020AF0AEF09412F9AE9A72420E77E06"/>
    <w:rsid w:val="004F4B19"/>
  </w:style>
  <w:style w:type="paragraph" w:customStyle="1" w:styleId="88D7DA1B3A2B4D35A75FEE0ADAE219FC">
    <w:name w:val="88D7DA1B3A2B4D35A75FEE0ADAE219FC"/>
    <w:rsid w:val="004F4B19"/>
  </w:style>
  <w:style w:type="paragraph" w:customStyle="1" w:styleId="4CA5E218D6F946359DD760BEDE01CAB1">
    <w:name w:val="4CA5E218D6F946359DD760BEDE01CAB1"/>
    <w:rsid w:val="004F4B19"/>
  </w:style>
  <w:style w:type="paragraph" w:customStyle="1" w:styleId="81FDEF1D15804F76A31D366D922DE893">
    <w:name w:val="81FDEF1D15804F76A31D366D922DE893"/>
    <w:rsid w:val="004F4B19"/>
  </w:style>
  <w:style w:type="paragraph" w:customStyle="1" w:styleId="E7A6E4A207644415BAE4C81E5D4EDBDF">
    <w:name w:val="E7A6E4A207644415BAE4C81E5D4EDBDF"/>
    <w:rsid w:val="004F4B19"/>
  </w:style>
  <w:style w:type="paragraph" w:customStyle="1" w:styleId="D3B60088A32841B58149BFBFDB675F54">
    <w:name w:val="D3B60088A32841B58149BFBFDB675F54"/>
    <w:rsid w:val="004F4B19"/>
  </w:style>
  <w:style w:type="paragraph" w:customStyle="1" w:styleId="7B76E0C024524DE69A086083B2E58F3B">
    <w:name w:val="7B76E0C024524DE69A086083B2E58F3B"/>
    <w:rsid w:val="004F4B19"/>
  </w:style>
  <w:style w:type="paragraph" w:customStyle="1" w:styleId="68E22331353B4EF792446E6F649D2CD4">
    <w:name w:val="68E22331353B4EF792446E6F649D2CD4"/>
    <w:rsid w:val="004F4B19"/>
  </w:style>
  <w:style w:type="paragraph" w:customStyle="1" w:styleId="139265C148704E84ABAE22A02AFE66D8">
    <w:name w:val="139265C148704E84ABAE22A02AFE66D8"/>
    <w:rsid w:val="004F4B19"/>
  </w:style>
  <w:style w:type="paragraph" w:customStyle="1" w:styleId="AED5B15F9BE14A7BA1026CD80AA86399">
    <w:name w:val="AED5B15F9BE14A7BA1026CD80AA86399"/>
    <w:rsid w:val="004F4B19"/>
  </w:style>
  <w:style w:type="paragraph" w:customStyle="1" w:styleId="DE0AD28A481C462E8221942FC64F20CA">
    <w:name w:val="DE0AD28A481C462E8221942FC64F20CA"/>
    <w:rsid w:val="004F4B19"/>
  </w:style>
  <w:style w:type="paragraph" w:customStyle="1" w:styleId="48DE7AA4CA574078BDD894DC6E4AB547">
    <w:name w:val="48DE7AA4CA574078BDD894DC6E4AB547"/>
    <w:rsid w:val="004F4B19"/>
  </w:style>
  <w:style w:type="paragraph" w:customStyle="1" w:styleId="10D1689D628947C3A751A9BDABB26368">
    <w:name w:val="10D1689D628947C3A751A9BDABB26368"/>
    <w:rsid w:val="004F4B19"/>
  </w:style>
  <w:style w:type="paragraph" w:customStyle="1" w:styleId="01C0B2988AA848C49FFE35C0180DC104">
    <w:name w:val="01C0B2988AA848C49FFE35C0180DC104"/>
    <w:rsid w:val="004F4B19"/>
  </w:style>
  <w:style w:type="paragraph" w:customStyle="1" w:styleId="F6271632E46F44D9B6CC1C71C95E04C1">
    <w:name w:val="F6271632E46F44D9B6CC1C71C95E04C1"/>
    <w:rsid w:val="00411B80"/>
  </w:style>
  <w:style w:type="paragraph" w:customStyle="1" w:styleId="9CD8B29A9E5940D68443DC9AB957C183">
    <w:name w:val="9CD8B29A9E5940D68443DC9AB957C183"/>
    <w:rsid w:val="00411B80"/>
  </w:style>
  <w:style w:type="paragraph" w:customStyle="1" w:styleId="7020F178AC854CC1A26584A265A133DB">
    <w:name w:val="7020F178AC854CC1A26584A265A133DB"/>
    <w:rsid w:val="00411B80"/>
  </w:style>
  <w:style w:type="paragraph" w:customStyle="1" w:styleId="4C3DAFA7AECC45ADB769EF909551FC7E">
    <w:name w:val="4C3DAFA7AECC45ADB769EF909551FC7E"/>
    <w:rsid w:val="00D7776E"/>
  </w:style>
  <w:style w:type="paragraph" w:customStyle="1" w:styleId="D807E529D24940108CFA9ECD435316FA">
    <w:name w:val="D807E529D24940108CFA9ECD435316FA"/>
    <w:rsid w:val="00D7776E"/>
  </w:style>
  <w:style w:type="paragraph" w:customStyle="1" w:styleId="A9977AD4120F4C468F1DD74C77491522">
    <w:name w:val="A9977AD4120F4C468F1DD74C77491522"/>
    <w:rsid w:val="00D7776E"/>
  </w:style>
  <w:style w:type="paragraph" w:customStyle="1" w:styleId="98BF8091A5DC451D89DAB2F2B434D324">
    <w:name w:val="98BF8091A5DC451D89DAB2F2B434D324"/>
    <w:rsid w:val="00D7776E"/>
  </w:style>
  <w:style w:type="paragraph" w:customStyle="1" w:styleId="F83F70B12EB944C9B8A785528C05DA74">
    <w:name w:val="F83F70B12EB944C9B8A785528C05DA74"/>
    <w:rsid w:val="00D7776E"/>
  </w:style>
  <w:style w:type="paragraph" w:customStyle="1" w:styleId="D716059F67874687AA591373D64007D1">
    <w:name w:val="D716059F67874687AA591373D64007D1"/>
    <w:rsid w:val="00D7776E"/>
  </w:style>
  <w:style w:type="paragraph" w:customStyle="1" w:styleId="57BA1C85710147E0AB0953EE7A25865A">
    <w:name w:val="57BA1C85710147E0AB0953EE7A25865A"/>
    <w:rsid w:val="00D7776E"/>
  </w:style>
  <w:style w:type="paragraph" w:customStyle="1" w:styleId="5A6516F7390D43EAA53F64CFF33CCAFD">
    <w:name w:val="5A6516F7390D43EAA53F64CFF33CCAFD"/>
    <w:rsid w:val="00D7776E"/>
  </w:style>
  <w:style w:type="paragraph" w:customStyle="1" w:styleId="645941046E3243C79FA71FD18F809B96">
    <w:name w:val="645941046E3243C79FA71FD18F809B96"/>
    <w:rsid w:val="00D7776E"/>
  </w:style>
  <w:style w:type="paragraph" w:customStyle="1" w:styleId="6EF77A497D574572B150E52191572820">
    <w:name w:val="6EF77A497D574572B150E52191572820"/>
    <w:rsid w:val="00D77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13FD-8008-48BD-AADF-AFC03AE9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6397</Words>
  <Characters>38854</Characters>
  <Application>Microsoft Office Word</Application>
  <DocSecurity>0</DocSecurity>
  <Lines>1253</Lines>
  <Paragraphs>646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Sammanträdesprotokoll Bildningsstyrelsen 2024-06-05</vt:lpstr>
      <vt:lpstr>Protokoll</vt:lpstr>
    </vt:vector>
  </TitlesOfParts>
  <Company/>
  <LinksUpToDate>false</LinksUpToDate>
  <CharactersWithSpaces>44605</CharactersWithSpaces>
  <SharedDoc>false</SharedDoc>
  <HLinks>
    <vt:vector size="6" baseType="variant">
      <vt:variant>
        <vt:i4>1703992</vt:i4>
      </vt:variant>
      <vt:variant>
        <vt:i4>44</vt:i4>
      </vt:variant>
      <vt:variant>
        <vt:i4>0</vt:i4>
      </vt:variant>
      <vt:variant>
        <vt:i4>5</vt:i4>
      </vt:variant>
      <vt:variant>
        <vt:lpwstr/>
      </vt:variant>
      <vt:variant>
        <vt:lpwstr>_Toc509579317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Sammanträdesprotokoll Bildningsstyrelsen 2024-06-05</dc:title>
  <dc:subject/>
  <dc:creator>Anna Kastberg</dc:creator>
  <cp:keywords/>
  <cp:lastModifiedBy>Anna Kastberg</cp:lastModifiedBy>
  <cp:revision>2</cp:revision>
  <cp:lastPrinted>2024-06-07T12:04:00Z</cp:lastPrinted>
  <dcterms:created xsi:type="dcterms:W3CDTF">2024-06-11T10:47:00Z</dcterms:created>
  <dcterms:modified xsi:type="dcterms:W3CDTF">2024-06-11T10:47:00Z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